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10.10.2023
 Национальный центр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18 августа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543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охране жизни людей на водах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второй статьи 35 Закона Республики Беларусь от 23 июля 2008 г. № 424-З «О Совете Министров Республики Беларусь» и во исполнение пункта 6 Указа Президента Республики Беларусь от 19 июня 2023 г. № 175 «О республиканском государственно-общественном объединении «Белорусское республиканское общество спасания на водах»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Правила охраны жизни людей на водах (прилагаются).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пункте 8 приложения к постановлению Совета Министров Республики Беларусь от 5 января 2011 г. № 14 «О перечне типов организаций, получающих субсидии, работники которых приравнены по оплате труда к работникам бюджетных организаций» слова «их водолазно-спасательных служб» заменить словами «водолазно-спасательной службы республиканского государственно-общественного объединения «Белорусское республиканское общество спасания на водах» и служб работников, обеспечивающих функционирование областных (Минской городской) организаций этого объединения».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 19 ноября 2004 г. № 1473 «Об утверждении Устава республиканского государственно-общественного объединения «Белорусское республиканское общество спасания на водах»;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 11 декабря 2009 г. № 1623 «О внесении изменений и дополнений в Устав республиканского государственно-общественного объединения «Белорусское республиканское общество спасания на водах» и утверждении Правил охраны жизни людей на водах Республики Беларусь»;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подпункт 2.49 пункта 2 постановления Совета Министров Республики Беларусь от 4 августа 2011 г. № 1049 «О вопросах образования»;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подпункты 2.2 и 2.8 пункта 2 постановления Совета Министров Республики Беларусь от 28 декабря 2013 г. № 1149 «О некоторых мерах по реализации Указа Президента Республики Беларусь от 25 июля 2013 г. № 332».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Республиканским органам государственного управления и иным организациям, подчиненным Совету Министров Республики Беларусь, облисполкомам и Минскому горисполкому в двухмесячный срок привести свои нормативные правовые акты в соответствие с настоящим постановлением и принять иные меры по его реализации.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Настоящее постановление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1" w:type="dxa"/>
        <w:gridCol w:w="2499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1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Первый заместитель Премьер-министра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</w:tc>
        <w:tc>
          <w:tcPr>
            <w:tcW w:w="2499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Н.Снопков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Совета Министров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18.08.2023 № 543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ПРАВИЛА</w:t>
      </w:r>
      <w:br/>
      <w:r>
        <w:rPr>
          <w:sz w:val="24"/>
          <w:szCs w:val="24"/>
          <w:b/>
          <w:bCs/>
        </w:rPr>
        <w:t xml:space="preserve">охраны жизни людей на водах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Настоящими Правилами определяется порядок организации охраны жизни людей на водах.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настоящих Правилах используются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акватория пляжа – предназначенное для купания людей пространство водного объекта (его части), береговая линия которого примыкает к пляжу, ограниченное естественными, искусственными или условными границами (буями);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береговая линия – граница водного объекта, которая устанавливается (определяется) для рек, стариц и озер от среднемноголетнего уреза воды в летний период;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буй – плавучий знак, указывающий безопасные для купания (неглубокие) участки и обозначающий границы плавания;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водный объект – сосредоточение вод в искусственных или естественных углублениях земной поверхности либо в недрах, имеющее определенные границы, объем и признаки гидрологического режима или режима подземных вод;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водоем – поверхностный водный объект в углублении земной поверхности, характеризующийся замедленным движением воды (проточный) или полным его отсутствием (непроточный);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водопользование – использование водных ресурсов и (или) воздействие на водные объекты при осуществлении хозяйственной и иной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гидротехнические сооружения и устройства – инженерные сооружения и устройства, предназначенные для добычи (изъятия), транспортировки, обработки вод, сброса сточных вод, регулирования водных потоков, нужд судоходства, охраны вод и предотвращения вредного воздействия вод (водозаборные сооружения, каналы, плотины, дамбы, шлюзы, гидроузлы, насосные станции, водоводы, коллекторы и иные подобные инженерные сооружения и устройства);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знак безопасности – цветографическое изображение определенной геометрической формы с использованием сигнальных и контрастных цветов, графических символов и (или) поясняющих надписей, предназначенных для предупреждения людей о непосредственной или возможной опасности, запрещения, предписания или разрешения определенных действий, а также для размещения информации о расположении объектов и средств, использование которых исключает или снижает воздействие опасных и (или) вредных факторов;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зона спасания – акватория, в пределах которой спасательные суда спасательной станции дают возможность спасти человека, погрузившегося под воду;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каналы мелиоративных систем – гидротехнические сооружения, предназначенные для регулирования водного стока в целях создания и поддержания оптимального для сельскохозяйственных растений, лесов и иных насаждений режима почв;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купание – нахождение человека в водной среде с опорой на дно или без опоры на дно (плавание);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купальный сезон – период с 1 мая по 30 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купальня – огороженная часть акватории пляжа, предназначенная для купания детей;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ледовый штырь – средство, позволяющее самостоятельно выбраться на лед, представляющее собой две рукояти с заостренными наконечниками, соединенные между собой шнуром;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лицо, терпящее бедствие на воде, – лицо, оказавшееся в ситуации, угрожающей жизни, находящееся в водной среде, издающее крики или подающее другие сигналы о помощи либо производящее иные действия, указывающие на невозможность самостоятельно выбраться на берег без посторонней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лицо, терпящее бедствие на льду, – лицо, оказавшееся в ситуации, угрожающей жизни, провалившееся под лед, оказавшееся в водной среде вследствие непредвиденных обстоятельств и причин, издающее крики или подающее другие сигналы о помощи либо совершающее иные действия, указывающие на невозможность самостоятельно выбраться на твердую поверхность ледового покрытия без посторонней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место купания – часть акватории водного объекта, предназначенная для купания и обозначенная предписывающими знаками;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охрана жизни людей на водах – комплекс организационных и технических мероприятий, проводимых местными исполнительными и распорядительными органами, другими субъектами профилактики в целях создания условий для предотвращения несчастных случаев и гибели людей на водных объектах, снижения количества аварийных происшествий с судами, в том числе маломерными;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плавание – нахождение человека в водной среде без опоры на дно;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пляж – рекреационная зона на берегу водного объекта, определенная решением местного исполнительного и распорядительного органа, предназначенная для отдыха граждан и принятия солнечных ванн;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поверхностный водный объект – естественный или искусственный водоем, водоток, постоянное или временное сосредоточение вод, имеющее определенные границы и признаки гидрологического режима;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район действия спасательной станции (поста) – акватория, находящаяся между береговой линией и воображаемой дугой окружности, описанной из центра спасательной станции (поста) (места вахтенного наблюдения), и ограниченная радиусом визуального наблюдения (прямой видимости);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спасательная станция – стационарное сооружение на берегу водного объекта со штатным составом, специальным снаряжением, спасательными и плавательными средствами, предназначенное для спасания и охраны жизни людей на водах в районе его действия;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спасательный пост – стационарное или временное сооружение на берегу водного объекта со штатным составом, спасательными и плавательными средствами, предназначенное для спасания и охраны жизни людей на водах в районе его действия;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спасание на воде – действия, направленные на недопущение (предотвращение) гибели людей, терпящих бедствие или находящихся в акватории на аварийном плавательном средстве, получившем повреждения;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спасательные средства – совокупность устройств, приспособлений и технических средств, предназначенных для спасания и оказания помощи лицам, терпящим бедствие на водах;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спасательный жилет – средство для поддержки человека на воде;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темное время суток – промежуток времени, который начинается после захода солнца и заканчивается с восходом солнца;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урез воды – линия пересечения водной поверхности с поверхностью суши.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ОРГАНИЗАЦИЯ ОБЕСПЕЧЕНИЯ БЕЗОПАСНОСТИ ЛЮДЕЙ НА ВОДНЫХ ОБЪЕКТАХ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Местные исполнительные и распорядительные органы в пределах соответствующей территории: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места размещения пляжей и купания, принимают меры по их благоустройству, содержанию и обозначению на местности путем установки знаков безопасности на водных объектах (пляжах) (далее, если не указано иное, – знаки безопасности) и информационных стендов юридическими лицами и индивидуальными предпринимателями,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устанавливают время работы пляжей;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запреты и ограничения на осуществление общего водопользования в соответствии с Водным кодексом Республики Беларусь. Информация о принятых решениях доводится местными исполнительными и распорядительными органами до сведения населения, в том числе через средства массовой информации, и подлежит размещению на официальных сайтах этих органов в глобальной компьютерной сети Интернет;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ответственных за установку знаков безопасности и информационных стендов и организуют контроль за их наличием и состоянием;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организацию и проведение разъяснительной работы среди населения, а также других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республиканским государственно-общественным объединением «Белорусское республиканское общество спасания на водах» (далее – ОСВОД), органами и подразделениями по чрезвычайным ситуациям, другими заинтересованными информируют население по вопросам безопасности жизнедеятельности через средства массовой информации, а также распространяют данную информацию в глобальной компьютерной сети Интернет;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необходимость создания на водных объектах спасательных станций или спасательных постов, комплекс требований к организации охраны жизни людей на водных объектах (их частях);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дорожное движение на территориях, прилегающих к местам размещения пляжей и купания.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ОСВОД выполняет задачи в соответствии с Уставом ОСВОД.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Министерство по чрезвычайным ситуациям в пределах своей компетенции осуществляет координацию деятельности ОСВОД по охране жизни людей и предупреждению несчастных случаев на водах, при проведении аварийно-спасательных, спасательных и поисковых работ на водах, а также водолазно-спасательной службы ОСВОД.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Органы внутренних дел в пределах своей компетенции и в соответствии с законодательными актами участвуют в осуществлении мероприятий по обеспечению охраны общественного порядка в местах массового отдыха граждан у воды.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Министерство природных ресурсов и охраны окружающей среды в пределах своей компетенции осуществляет: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координацию деятельности других республиканских органов государственного управления, местных исполнительных и распорядительных органов, организаций в области обеспечения экологической безопасности, охраны окружающей среды и рационального использования природных ресурсов, в том числе недр, гидрометеорологической деятельности, регулирования воздействия на климат и озоновый слой;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в пределах своей компетенции с местными исполнительными и распорядительными органами при решении природоохранных вопросов.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Органы и организации, входящие в систему Министерства здравоохранения: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согласованию с ОСВОД осуществляют методическое руководство спасательными станциями и спасательными постами по оказанию медицинской и первой помощи пострадавшим от утопления;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мероприятия по оказанию медицинской помощи на пляжах;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в соответствии с законодательством проведение государственного санитарного надзора за пляжами.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Учреждения образования во взаимодействии с местными исполнительными и распорядительными органами, другими заинтересованными органами и организациями: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принимают меры по обучению плаванию и безопасному поведению на водах;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проводят информационно-разъяснительную работу и мероприятия по вопросам безопасности детей на водах.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Республиканское государственно-общественное объединение «Белорусское общество охотников и рыболовов»: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 мероприятия на водных объектах, арендуемых организационными структурами объединения, по обеспечению безопасности при осуществлении любительского рыболовства, установке информационных стендов и знаков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пределах своей компетенции организует и проводит мероприятия по обучению правилам безопасности при осуществлении любительского рыболовства, приемам спасания и оказания первой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Государственное учреждение «Республиканский центр по гидрометеорологии, контролю радиоактивного загрязнения и мониторингу окружающей среды» безвозмездно представляет местным исполнительным и распорядительным органам, Министерству по чрезвычайным ситуациям, ОСВОД и другим заинтересованным гидрометеорологическую информацию об опасных и (или) неблагоприятных гидрометеорологических явлениях, о комплексах неблагоприятных гидрометеорологических явлений.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Гидрометеорологическая информация об опасных и (или) неблагоприятных гидрометеорологических явлениях, о комплексах неблагоприятных гидрометеорологических явлений распространяется государственной гидрометеорологической службой после ее составления или получения в любой форме, не запрещенной законодательством, в том числе в текстовом виде в форме штормовых предупреждений и (или) штормовых оповещений.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Юридические лица и индивидуальные предприниматели,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для организации отдыха граждан, обеспечивают на этих объектах охрану жизни и здоровья людей на водах.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Юридические лица, граждане, в том числе индивидуальные предприниматели,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в местах, запрещенных для купания, устанавливают знаки безопасности и принимают меры по ограничению доступа к ним, обеспечению их сохранности.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СОЗДАНИЯ СПАСАТЕЛЬНЫХ СТАНЦИЙ И СПАСАТЕЛЬНЫХ ПОСТОВ, ТРЕБОВАНИЯ К МЕСТАМ ИХ РАЗМЕЩЕНИЯ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Спасательные станции и спасательные посты ОСВОД создаются (ликвидируются, изменяют место расположения) на основании решений облисполкомов и Минского горисполкома по ходатайству рай-, горисполкомов, местных администраций районов в городах, ОСВОД и органов внутренних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Финансирование содержания и оснащения спасательных станций и спасательных постов осуществляется за счет средств местных бюджетов и иных источников, не запрещенных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Штатная численность водолазно-спасательных служб областей и г. Минска определяется в соответствии с 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Нормы материально-технического обеспечения спасательных станций и спасательных постов определяются ОСВОД по согласованию с Министерством по чрезвычайным ситуациям, облисполкомами и Минским горисполкомом.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Юридические лица и индивидуальные предприниматели,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пляжи и акватории которых соответствуют требованиям настоящих Правил, создают спасательный пост в пределах этого пляжа и его акватории с обязательным одновременным дежурством не менее двух матросов-спасателей, прошедших обучение в соответствии с программой профессиональной подготовки по рабочей профессии «Матрос-спасатель».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Спасательные посты, указанные в части первой настоящего пункта, должны соответствовать требованиям, предъявляемым к спасательным постам ОСВОД.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Спасательные станции действуют круглогодично.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Спасательные посты могут быть постоянно действующими или сезонными (временными) в зависимости от периода, в котором необходимо их создание (купальный сезон, переправа, паводок и другое).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Спасательные станции и спасательные посты должны: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находиться в непосредственной близости от береговой линии и места стоянки спасательных судов;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иметь территорию и помещения, обеспечивающие служебную деятельность, хранение спасательного оборудования, спасательных судов, и другие подсобные помещения и сооружения, а также оборудованные подъездные пути для обеспечения деятельности и беспрепятственной работы служб оперативного реагирования;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спасание и охрану жизни людей на водах в районах действия спасательной станции или спасательного поста, беспрепятственное визуальное наблюдение за районом действия, быстрый выход спасательных судов к месту бедствия.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Район действия спасательной станции или спасательного поста и зона спасания спасательной станции определяются локальными правовыми актами ОСВОД. Зона спасания входит в район действия спасательной станции.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ТРЕБОВАНИЯ К ПЛЯЖАМ И ИХ АКВАТОРИИ, ТРЕБОВАНИЯ К ПОЛЬЗОВАНИЮ ПЛЯЖАМИ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Пляж и его акватория: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должны быть хорошо спланированы (спуск на пляж должен быть пологим). Дно акватории пляжа должно быть ровным, плотным, с пологим спуском, без уступов до глубины 1,75 метра, свободно от тины, водных растений, очищено от коряг, камней, лома и других посторонних предметов, максимальная глубина у береговой линии – не более 50 сантиметров;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должны соответствовать санитарно-эпидемиологическим и экологическим требованиям;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должны быть размещены на расстоянии не менее 100 метров от портов, причалов, гидротехнических сооружений и устройств;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должны находиться в охранных зонах линий электропередачи;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должны быть оборудованы купальней.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акватории пляжа не должно быть выхода грунтовых вод с низкой температурой, водоворотов и воронок, скорость течения – не более 10 м/мин.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Вода акватории пляжа в месте купания должна соответствовать гигиеническому нормативу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утвержденному постановлением Совета Министров Республики Беларусь от 25 января 2021 г. № 37.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месте купания граница заплыва должна быть обозначена буями, расположенными на расстоянии 40–50 метров друг от друга и до 20 метров от линии глубин 1,2–1,3 метра, и не выходить в границы судового хода.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 купания со стороны судового хода должны быть ограждены буями, расположенными на расстоянии 25–30 метров друг от друга.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Пляж должен быть оборудован кабинами для переодевания (раздевалками), теневыми навесами, туалетами, контейнерами и урнами для сбора отходов, оснащен знаками безопасности, а также информационными стендами, содержащими информацию: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наименовании пляжа и режиме его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приемах спасания и оказания первой помощи пострадавшему;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номерах телефонов спасательной станции, спасательного поста, экстренных служб, эксплуатирующей (обслуживающей)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Информационные стенды также должны содержать рекомендации купающимся о безопасном поведении на водах.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Запрещается: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эксплуатация пляжа и его акватории при несоответствии их требованиям, установленным настоящими Правилами;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оборудование мест купания в обводненных карьерах, каналах мелиоративных систем, прудах-копанях, технологических водных объектах, местах нахождения портов, плотин, дамб, шлюзов, иных гидротехнических сооружений и устройств, а также в зоне судового хода и в непосредственной близости к ней.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Юридические лица и индивидуальные предприниматели,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ежегодно, не позднее 10 рабочих дней до начала эксплуатации пляжа и его акватории: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составляют в двух экземплярах технический паспорт пляжа и его акватории по форме согласно приложению 1;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уведомляют соответствующий местный исполнительный и распорядительный орган о соответствии пляжа и его акватории требованиям настоящих Правил с одновременным направлением одного экземпляра технического паспорта пляжа и его акватории.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На пляжах в местах расположения спасательных станций и спасательных постов с помощью радиотрансляционных установок, других громкоговорящих средств должна систематически проводиться разъяснительная работа по предупреждению несчастных случаев на водах.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В акватории пляжа запрещается плавание на судах, спортивном инвентаре для водных видов спорта, иных плавучих объектах, за исключением осуществляющих охрану жизни людей на водах судов, используемых для проведения аварийно-спасательных, спасательных и поисковых работ.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Водные аттракционы, в том числе участки для прыжков в воду, могут оборудоваться вне акваторий пляжей по согласованию с местными исполнительными и распорядительными органами и ОСВОД.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местам установки водных аттракционов применяются требования, предъявляемые к акватории пляжа.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Участки для прыжков в воду выбираются в местах акватории с естественными углублениями не менее 3,5 метра. Дно в местах для прыжков в воду должно быть тщательно обследовано и очищено от посторонних предметов.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Места, оборудованные для прыжков в воду, должны иметь обозначенные границы на местности и на водной поверхности, таблички с графическими и (или) текстовыми правилами безопасности поведения и совершения прыжков в воду.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Лицам, посещающим пляжи, запрещается: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купаться в запрещенных для купания местах, а также в темное время суток;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употреблять на пляжах алкогольные, слабоалкогольные напитки, пиво, наркотические средства, психотропные вещества, их аналоги, токсические или другие одурманивающие вещества;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купаться в состоянии алкогольного опьянения и (или) в 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заплывать за границы, обозначающие акваторию пляжа;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подплывать к судам, плавучим объектам;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взбираться на технические и предупредительные знаки, буи, прочие предметы;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плавать на спортивном инвентаре, досках, лежаках, бревнах, автокамерах, надувных матрацах, иных предметах;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использовать спасательные средства и снаряжение не по назначению;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организовывать игры в воде, связанные с нырянием и захватом купающегося, а также совершать иные действия, которые могут стать причиной несчастного случая;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подавать ложные сигналы тревоги;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оставлять детей до 14 лет без присмотра;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стирать белье, мыть транспортные средства, купать животных.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Запрещается прыгать в воду с судов, плавучих объектов, мостов, причалов, плотин, дамб, других гидротехнических сооружений и устройств, а также заход, маневрирование и стоянка судов в районе пляжа и мест купания, границы которых ограждены буями.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ТРЕБОВАНИЯ ПО ОБЕСПЕЧЕНИЮ БЕЗОПАСНОСТИ ПРИ ОРГАНИЗАЦИИ КУПАНИЯ ДЕТЕЙ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Пляжи, предназначенные для организованного купания детей, кроме требований, указанных в пункте 18 настоящих Правил, также должны соответствовать следующим требованиям: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 для пляжей по возможности должны выбираться на пологих песчаных берегах;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дно акваторий, отведенных для купания детей, должно иметь постепенный уклон, быть без ям, уступов и опасных предметов, свободно от тины и водных растений, с глубинами, не превышающими: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0,7 метра – для детей до 9 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1,2 метра – для детей от 9 до 14 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участки для купания детей до 9 лет должны иметь ограждения высотой над поверхностью воды не менее 0,5 метра, для детей старшего возраста – обносятся поплавковым ограждением.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Юридические лица и индивидуальные предприниматели,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пляжи и акватории которых соответствуют требованиям настоящих Правил, своими приказами (распоряжениями) назначают (нанимают) лицо, имеющее соответствующие навыки в обучении плаванию и оказания первой помощи утопающему (преподаватель, инструктор, тренер), ответственное за обеспечение безопасности детей (далее – ответственное лицо).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Ответственное лицо должно разъяснять детям правила безопасного поведения на водах, не допускать их без сопровождения к водным объектам.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Купание детей на открытых водоемах должно проводиться в солнечную погоду при температуре воздуха не менее 20 °С, воды – не менее 18 °С и волнении водной поверхности не более 1 балла (высота волны до 0,25 метра).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Купание детей разрешается группой численностью не более 15 человек. Купание детей, не умеющих плавать, должно проводиться отдельно, при этом все действия выполняются в сторону берега.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Ответственное лицо должно вести непрерывное наблюдение за купающимися детьми и пресекать их действия, которые могут стать причиной несчастного случая.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Рекомендуется применять при необходимости поддерживающие средства (нарукавники, детские спасательные жилеты).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Во время купания группы детей запрещается: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купание и нахождение в купальне посторонних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нахождение судов в купальне, за исключением судов, используемых для проведения аварийно-спасательных, спасательных и поисковых работ на водах, в акватории пляжа;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в купальне спортивных мероприятий.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Юридическими лицами и индивидуальными предпринимателями, которыми осуществляется водопользование и которым предоставлено право пользования территорией, примыкающей к береговой линии водных объектов (их частям), имеющими пляжи для купания детей, перед дневным и ночным отдыхом детей организовываются обходы побережья закрепленных за ними территорий.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6</w:t>
      </w:r>
      <w:br/>
      <w:r>
        <w:rPr>
          <w:sz w:val="24"/>
          <w:szCs w:val="24"/>
          <w:b/>
          <w:bCs/>
          <w:caps/>
        </w:rPr>
        <w:t xml:space="preserve">ПРОВЕДЕНИЕ МЕРОПРИЯТИЙ НА ВОДНЫХ ОБЪЕКТАХ ИЛИ ВБЛИЗИ ВОДНЫХ ОБЪЕКТОВ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При проведении туристических походов, экскурсий, коллективных выездов на отдых и других массовых мероприятий на водоемах организаторы данных мероприятий назначают лиц, ответственных за безопасность людей на воде, общественный порядок и охрану окружающей среды.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Купание детей, не умеющих плавать, во время походов запрещается.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Массовые мероприятия на водных объектах или вблизи водных объектов проводятся в соответствии с законодательством о массовых мероприятиях.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7</w:t>
      </w:r>
      <w:br/>
      <w:r>
        <w:rPr>
          <w:sz w:val="24"/>
          <w:szCs w:val="24"/>
          <w:b/>
          <w:bCs/>
          <w:caps/>
        </w:rPr>
        <w:t xml:space="preserve">МЕРЫ БЕЗОПАСНОСТИ НА ЛЕДОВОМ ПОКРЫТИИ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Запрещается выход на ледовое покрытие поверхностных водных объектов в периоды образования и (или) разрушения ледового покрытия, а также при недостижении толщины кристаллического ледового покрытия 7 сантиметров (для одного человека). Запрет выхода на ледовое покрытие поверхностных водных объектов в периоды образования и (или) разрушения ледового покрытия устанавливается местными исполнительными и распорядительными органами.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поверхностных водных объектов, на ледовое покрытие которых запрещен выход, доводится до сведения населения местными исполнительными и распорядительными органами через средства массовой информации, подлежит размещению на официальных сайтах местных исполнительных и распорядительных органов в глобальной компьютерной сети Интернет, а также на информационных знаках.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Детям запрещается выход на ледовое покрытие без сопровождения совершеннолетних.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При движении по ледовому покрытию следует быть осторожным, внимательно следить за его поверхностью, обходить опасные и подозрительные места (впадение ручьев, выход грунтовых вод и родников, сброс промышленных и сточных вод, вмерзшие кусты осоки, травы). Не рекомендуется выходить на ледовое покрытие в пургу и темное время суток.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групповом переходе по ледовому покрытию следует двигаться на расстоянии не менее 5 метров друг от друга.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Кататься на коньках рекомендуется на мелководье, в местах отсутствия быстрого течения, при этом толщина ледового покрытия должна быть не менее 25 сантиметров.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Переходить водные объекты по ледовому покрытию на лыжах рекомендуется по проложенной лыжне. В целях обеспечения безопасности следует отстегнуть крепление лыж, снять петли палок с кистей рук, рюкзак держать на одном плече. Расстояние между лыжниками должно быть не менее 5 метров. При этом идущему впереди лыжнику необходимо ударами палок проверять прочность ледового покрытия.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Во время осуществления рыболовства с ледового покрытия рыболовам запрещается пробивать лунки на расстоянии менее 1 метра от одной лунки до другой.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Граждане при выходе на лед, в том числе для осуществления рыболовства с ледового покрытия, обязаны надеть спасательный жилет, который должен соответствовать размеру и обеспечивать положительную плавучесть в воде с учетом суммарной массы тела и одежды.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Также рекомендуется иметь с собой линь спасательный и ледовые штыри.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Прорубь и иные места, где производилось извлечение ледового покрытия, диаметр которых составляет более 0,25 метра, должны быть обозначены вехами, хорошо заметными на ледовом покрытии.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8</w:t>
      </w:r>
      <w:br/>
      <w:r>
        <w:rPr>
          <w:sz w:val="24"/>
          <w:szCs w:val="24"/>
          <w:b/>
          <w:bCs/>
          <w:caps/>
        </w:rPr>
        <w:t xml:space="preserve">ОБЩИЕ ТРЕБОВАНИЯ К ПОЛЬЗОВАНИЮ ЛЕДОВЫМИ ПЕРЕПРАВАМИ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Места, отводимые для ледовых переправ, должны соответствовать следующим требованиям: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дороги и спуски, ведущие к переправам, должны быть благоустроены;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районе переправы не должно быть (не менее 100 метров в обе стороны) сброса теплых и выхода грунтовых вод, а также промоин, майн;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трассы автомобильных и гужевых переправ должны быть с односторонним движением, для встречного движения прокладывается самостоятельная трасса на расстоянии не менее 40 метров от предыдущей.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 Требованиями, предъявляемыми к оборудованию и содержанию ледовых переправ,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режима работы переправы;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спасательного поста с постоянным дежурством матросов-спасателей;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установка у подъезда к ледовой переправе стенда с информацией о максимальном размере груза для определенного транспортного средства и интервале (дистанции) проезда по данной переправе;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ежедневное проведение утром и вечером, а в оттепель и днем по всей длине переправы замеров толщины ледового покрытия и определение его структуры;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регулярной расчистки от снега проезжей части переправы во избежание утепления ледового покрытия и уменьшения его грузоподъемности;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обозначение вехами границ места, отведенного для переправы, через каждые 25 метров;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установка на обоих берегах у спуска к переправе щитов со спасательными средствами и наличие рядом бревна длиной не менее 5 метров и диаметром не менее 10 сантиметров для оказания помощи при проломе ледового покрытия;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установка в опасных для движения местах предупредительных знаков;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освещение переправы.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 Порядок движения транспортных средств, нормы перевозки груза и пассажиров устанавливаются организацией, создающей ледовую переправу, с учетом ледового прогноза и таблицы максимальной нагрузки на ледовое покрытие, составленной инженерной и гидрометеорологической службами.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 Запрещается пробивать лунки для осуществления рыболовства и других целей на ледовых переправах.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9</w:t>
      </w:r>
      <w:br/>
      <w:r>
        <w:rPr>
          <w:sz w:val="24"/>
          <w:szCs w:val="24"/>
          <w:b/>
          <w:bCs/>
          <w:caps/>
        </w:rPr>
        <w:t xml:space="preserve">ЗНАКИ БЕЗОПАСНОСТИ НА ВОДНЫХ ОБЪЕКТАХ (ПЛЯЖАХ)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 Знаки безопасности на водных объектах (пляжах) согласно приложению 2 предназначены для информирования граждан о соблюдении мер безопасности на водных объектах (пляжах) и прилегающих территориях.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 Знаки безопасности подразделяются на следующие группы: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запрещающие знаки, предназначенные для предупреждения гибели и травматизма людей на водных объектах и запрещающие указанные на них действия;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предписывающие знаки, предназначенные для обозначения мест купания и проката технических средств для активного отдыха.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 К запрещающим знакам относятся следующие: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«Якоря не бросать» – знак в виде круга в красной рамке, внутри на белом фоне изображен якорь черного цвета, перечеркнутый красной линией;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«Движение маломерных судов запрещено» – знак в виде круга в красной рамке, внутри на белом фоне изображена лодка с подвесным мотором черного цвета, перечеркнутая красной линией;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«Не создавать волнение» – знак в виде круга в красной рамке, внутри на белом фоне изображены две волны черного цвета, перечеркнутые красной линией;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«Нырять в воду с берега запрещено» – знак в виде круга в красной рамке, внутри на белом фоне изображены две волны черного цвета и прыгающий человек, перечеркнутые красной линией;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«Купаться запрещено» – знак в виде прямоугольника в красной рамке, перечеркнутого красной линией по диагонали из верхнего левого угла. Ниже изображен плывущий человек. В нижней части указываются телефоны экстренных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«Переход (проезд) по льду запрещен» – знак в виде прямоугольника. В середине прямоугольника на светлом фоне нанесена надпись красного цвета: «Переход (проезд) по льду запрещен!» либо «Выход на лед запрещен!».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49. К предписывающим знакам относятся следующие: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«Место для купания» – знак в виде прямоугольника в зеленой рамке. Сверху нанесена надпись: «Место для купания». Ниже изображен плывущий человек и указаны границы в метрах. В нижней части указываются телефоны экстренных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«Место купания детей» – знак в виде прямоугольника в зеленой рамке. Сверху нанесена надпись: «Место купания детей». Ниже изображены двое детей, стоящих в воде;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«Переход по льду разрешен» – знак в виде прямоугольника зеленого цвета. В середине нанесена надпись: «Переход (проезд) по льду разрешен!».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50. Знаки безопасности устанавливаются в целях создания комфортных и безопасных условий отдыха граждан или ограничения (запрещения) пользования водным объектом, а также запрещения действий, которые могут привести к нарушению требований безопасности, травмированию или гибели.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51. Знаки безопасности устанавливаются юридическими лицами и индивидуальными предпринимателями, которые осуществляют водопользование и которым предоставлено право пользования территорией, примыкающей к береговой линии водных объектов (их частям), на видных местах способом, минимизирующим акты вандализма.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Знаки безопасности должны иметь форму прямоугольника (размером не менее 500–600 миллиметров) или круга (диаметром не менее 300 миллиметров) и быть изготовленными из фанеры, металлических листов, пластика или другого прочного материала.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Правилам охраны</w:t>
            </w:r>
            <w:br/>
            <w:r>
              <w:rPr>
                <w:sz w:val="22"/>
                <w:szCs w:val="22"/>
              </w:rPr>
              <w:t xml:space="preserve">жизни людей на водах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ТЕХНИЧЕСКИЙ ПАСПОРТ</w:t>
      </w:r>
      <w:br/>
      <w:r>
        <w:rPr>
          <w:sz w:val="24"/>
          <w:szCs w:val="24"/>
          <w:b/>
          <w:bCs/>
        </w:rPr>
        <w:t xml:space="preserve">пляжа и его акватории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Место нахождения пляжа _________________________________________________</w:t>
      </w:r>
    </w:p>
    <w:p>
      <w:pPr>
        <w:ind w:left="4535.4330708661" w:right="0"/>
        <w:spacing w:before="0" w:after="0"/>
      </w:pPr>
      <w:r>
        <w:rPr>
          <w:sz w:val="20"/>
          <w:szCs w:val="20"/>
        </w:rPr>
        <w:t xml:space="preserve">(область, район, населенный пункт,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наименование водоема и другое)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 пляжа 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Назначение 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Принадлежность (владелец) пляжа 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Основание создания зоны массового отдыха (пляжа) __________________________</w:t>
      </w:r>
    </w:p>
    <w:p>
      <w:pPr>
        <w:ind w:left="6945.1318585177" w:right="0"/>
        <w:spacing w:before="0" w:after="0"/>
      </w:pPr>
      <w:r>
        <w:rPr>
          <w:sz w:val="20"/>
          <w:szCs w:val="20"/>
        </w:rPr>
        <w:t xml:space="preserve">(дата и номер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решения местного исполнительного и распорядительного органа)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I. Технические характеристики</w:t>
      </w:r>
      <w:br/>
      <w:r>
        <w:rPr>
          <w:sz w:val="24"/>
          <w:szCs w:val="24"/>
        </w:rPr>
        <w:t xml:space="preserve">пляжа и его акватории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Площадь прибрежной территории пляжа __________________________________</w:t>
      </w:r>
    </w:p>
    <w:p>
      <w:pPr>
        <w:ind w:left="6095.2380952381" w:right="0"/>
        <w:spacing w:before="0" w:after="0"/>
      </w:pPr>
      <w:r>
        <w:rPr>
          <w:sz w:val="20"/>
          <w:szCs w:val="20"/>
        </w:rPr>
        <w:t xml:space="preserve">(в квадратных метрах)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Наибольшая глубина акватории пляжа ____________________________________</w:t>
      </w:r>
    </w:p>
    <w:p>
      <w:pPr>
        <w:ind w:left="6378.2027246594" w:right="0"/>
        <w:spacing w:before="0" w:after="0"/>
      </w:pPr>
      <w:r>
        <w:rPr>
          <w:sz w:val="20"/>
          <w:szCs w:val="20"/>
        </w:rPr>
        <w:t xml:space="preserve">(в метрах)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Протяженность береговой линии пляжа ___________________________________</w:t>
      </w:r>
    </w:p>
    <w:p>
      <w:pPr>
        <w:ind w:left="6378.2027246594" w:right="0"/>
        <w:spacing w:before="0" w:after="0"/>
      </w:pPr>
      <w:r>
        <w:rPr>
          <w:sz w:val="20"/>
          <w:szCs w:val="20"/>
        </w:rPr>
        <w:t xml:space="preserve">(в метрах)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Площадь водного зеркала, используемого для купания, ______________________</w:t>
      </w:r>
    </w:p>
    <w:p>
      <w:pPr>
        <w:ind w:left="6945.1318585177" w:right="0"/>
        <w:spacing w:before="0" w:after="0"/>
      </w:pPr>
      <w:r>
        <w:rPr>
          <w:sz w:val="20"/>
          <w:szCs w:val="20"/>
        </w:rPr>
        <w:t xml:space="preserve">(в квадратных метрах)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Гранулометрическое состояние дна акватории пляжа (песок, ил, камень, другое) 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Функциональное назначение пляжа 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Режим работы пляжа 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Наличие грунтовых вод с низкой температурой, водоворотов и воронок 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Скорость течения ______________________________________________________</w:t>
      </w:r>
    </w:p>
    <w:p>
      <w:pPr>
        <w:ind w:left="4819.3975753031" w:right="0"/>
        <w:spacing w:before="0" w:after="0"/>
      </w:pPr>
      <w:r>
        <w:rPr>
          <w:sz w:val="20"/>
          <w:szCs w:val="20"/>
        </w:rPr>
        <w:t xml:space="preserve">(в метрах в минуту)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Наличие в районе расположения акватории пляжа спасательной станции или спасательного поста ___________________________________________________________</w:t>
      </w:r>
    </w:p>
    <w:p>
      <w:pPr>
        <w:ind w:left="3685.5393075866" w:right="0"/>
        <w:spacing w:before="0" w:after="0"/>
      </w:pPr>
      <w:r>
        <w:rPr>
          <w:sz w:val="20"/>
          <w:szCs w:val="20"/>
        </w:rPr>
        <w:t xml:space="preserve">(наименование спасательной станции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или спасательного поста ОСВОД, иного спасательного поста)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Оборудование пляжа и его акватории: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состояние и оборудование купален _________________________________________</w:t>
      </w:r>
    </w:p>
    <w:p>
      <w:pPr>
        <w:ind w:left="4961.3798275216" w:right="0"/>
        <w:spacing w:before="0" w:after="0"/>
      </w:pPr>
      <w:r>
        <w:rPr>
          <w:sz w:val="20"/>
          <w:szCs w:val="20"/>
        </w:rPr>
        <w:t xml:space="preserve">(наличие сходен, перил, мостиков,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____________________________________________________________________________;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ограждение зоны для купания детей младшего возраста и другого оборудования)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оборудование пляжа ______________________________________________________</w:t>
      </w:r>
    </w:p>
    <w:p>
      <w:pPr>
        <w:ind w:left="3401.5748031496" w:right="0"/>
        <w:spacing w:before="0" w:after="0"/>
      </w:pPr>
      <w:r>
        <w:rPr>
          <w:sz w:val="20"/>
          <w:szCs w:val="20"/>
        </w:rPr>
        <w:t xml:space="preserve">(наличие раздевалок, «грибков», теневых навесов, туалетов,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____________________________________________________________________________;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питьевой воды и другого)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санитарное состояние пляжа 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состояние акватории пляжа и ее оборудование ________________________________</w:t>
      </w:r>
    </w:p>
    <w:p>
      <w:pPr>
        <w:ind w:left="6236.2204724409" w:right="0"/>
        <w:spacing w:before="0" w:after="0"/>
      </w:pPr>
      <w:r>
        <w:rPr>
          <w:sz w:val="20"/>
          <w:szCs w:val="20"/>
        </w:rPr>
        <w:t xml:space="preserve">(наличие документа,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подтверждающего проведение водолазного обследования и очистки дна акватории пляжа,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____________________________________________________________________________;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заключения санитарно-гигиенической экспертизы)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обеспеченность спасательными средствами 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II. Схема</w:t>
      </w:r>
      <w:br/>
      <w:r>
        <w:rPr>
          <w:sz w:val="24"/>
          <w:szCs w:val="24"/>
        </w:rPr>
        <w:t xml:space="preserve">пляжа и его акватории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схеме отображаются: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акватория пляжа с границами заплыва;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береговая линия;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территория пляжа с расположенными на ней элементами благоустройства (теневые навесы, раздевалки, туалеты, мусорные контейнеры, источники питьевой воды, душевые кабины, автомобильная стоянка и другое) и знаками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Расстояния на схеме указываются в метрах.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Технический паспорт составлен _____ ______________ 20__ 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left"/>
        <w:ind w:left="0" w:right="0" w:firstLine="0"/>
        <w:spacing w:after="60"/>
      </w:pPr>
      <w:r>
        <w:rPr>
          <w:sz w:val="24"/>
          <w:szCs w:val="24"/>
        </w:rPr>
        <w:t xml:space="preserve">Руководитель юридического лица</w:t>
      </w:r>
      <w:br/>
      <w:r>
        <w:rPr>
          <w:sz w:val="24"/>
          <w:szCs w:val="24"/>
        </w:rPr>
        <w:t xml:space="preserve">(индивидуальный предприниматель) _____________________________________________</w:t>
      </w:r>
    </w:p>
    <w:p>
      <w:pPr>
        <w:ind w:left="4961.3798275216" w:right="0"/>
        <w:spacing w:before="0" w:after="0"/>
      </w:pPr>
      <w:r>
        <w:rPr>
          <w:sz w:val="20"/>
          <w:szCs w:val="20"/>
        </w:rPr>
        <w:t xml:space="preserve">(подпись, инициалы, фамилия)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Правилам охраны</w:t>
            </w:r>
            <w:br/>
            <w:r>
              <w:rPr>
                <w:sz w:val="22"/>
                <w:szCs w:val="22"/>
              </w:rPr>
              <w:t xml:space="preserve">жизни людей на водах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ИЗОБРАЖЕНИЕ</w:t>
      </w:r>
      <w:br/>
      <w:r>
        <w:rPr>
          <w:sz w:val="24"/>
          <w:szCs w:val="24"/>
          <w:b/>
          <w:bCs/>
        </w:rPr>
        <w:t xml:space="preserve">знаков безопасности на водных объектах (пляжах)</w:t>
      </w:r>
    </w:p>
    <w:tbl>
      <w:tblGrid>
        <w:gridCol w:w="1604" w:type="dxa"/>
        <w:gridCol w:w="1577" w:type="dxa"/>
        <w:gridCol w:w="1819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5000" w:type="pct"/>
            <w:vAlign w:val="top"/>
            <w:gridSpan w:val="3"/>
            <w:vMerge w:val="restart"/>
          </w:tcPr>
          <w:p>
            <w:pPr>
              <w:jc w:val="center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I. Запрещающие знаки</w: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6.25pt; height:112.5pt; margin-left:0pt; margin-top:0pt; mso-position-horizontal:left; mso-position-vertical:top; mso-position-horizontal-relative:char;">
                  <w10:wrap type="inline"/>
                  <v:imagedata r:id="rId8" o:title=""/>
                </v:shape>
              </w:pic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1.75pt; height:112.5pt; margin-left:0pt; margin-top:0pt; mso-position-horizontal:left; mso-position-vertical:top; mso-position-horizontal-relative:char;">
                  <w10:wrap type="inline"/>
                  <v:imagedata r:id="rId9" o:title=""/>
                </v:shape>
              </w:pic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4pt; height:113.25pt; margin-left:0pt; margin-top:0pt; mso-position-horizontal:left; mso-position-vertical:top; mso-position-horizontal-relative:char;">
                  <w10:wrap type="inline"/>
                  <v:imagedata r:id="rId10" o:title=""/>
                </v:shape>
              </w:pic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Якоря не бросать</w: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Движение маломерных судов запрещено</w: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Не создавать волнение</w: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4pt; height:114pt; margin-left:0pt; margin-top:0pt; mso-position-horizontal:left; mso-position-vertical:top; mso-position-horizontal-relative:char;">
                  <w10:wrap type="inline"/>
                  <v:imagedata r:id="rId11" o:title=""/>
                </v:shape>
              </w:pic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3.25pt; height:112.5pt; margin-left:0pt; margin-top:0pt; mso-position-horizontal:left; mso-position-vertical:top; mso-position-horizontal-relative:char;">
                  <w10:wrap type="inline"/>
                  <v:imagedata r:id="rId12" o:title=""/>
                </v:shape>
              </w:pic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31.25pt; height:80.25pt; margin-left:0pt; margin-top:0pt; mso-position-horizontal:left; mso-position-vertical:top; mso-position-horizontal-relative:char;">
                  <w10:wrap type="inline"/>
                  <v:imagedata r:id="rId13" o:title=""/>
                </v:shape>
              </w:pic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Нырять в воду с берега запрещено</w: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Купаться запрещено</w: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Переход (проезд) по льду запрещен</w: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5000" w:type="pct"/>
            <w:vAlign w:val="top"/>
            <w:gridSpan w:val="3"/>
            <w:vMerge w:val="restart"/>
          </w:tcPr>
          <w:p>
            <w:pPr>
              <w:jc w:val="center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II. Предписывающие знаки</w: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4.75pt; height:111.75pt; margin-left:0pt; margin-top:0pt; mso-position-horizontal:left; mso-position-vertical:top; mso-position-horizontal-relative:char;">
                  <w10:wrap type="inline"/>
                  <v:imagedata r:id="rId14" o:title=""/>
                </v:shape>
              </w:pic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4pt; height:113.25pt; margin-left:0pt; margin-top:0pt; mso-position-horizontal:left; mso-position-vertical:top; mso-position-horizontal-relative:char;">
                  <w10:wrap type="inline"/>
                  <v:imagedata r:id="rId15" o:title=""/>
                </v:shape>
              </w:pic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pict>
                <v:shape type="#_x0000_t75" style="width:117pt; height:76.5pt; margin-left:0pt; margin-top:0pt; mso-position-horizontal:left; mso-position-vertical:top; mso-position-horizontal-relative:char;">
                  <w10:wrap type="inline"/>
                  <v:imagedata r:id="rId16" o:title=""/>
                </v:shape>
              </w:pict>
            </w:r>
          </w:p>
        </w:tc>
      </w:tr>
      <w:tr>
        <w:trPr/>
        <w:tc>
          <w:tcPr>
            <w:tcW w:w="160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Место для купания</w:t>
            </w:r>
          </w:p>
        </w:tc>
        <w:tc>
          <w:tcPr>
            <w:tcW w:w="157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Место купания детей</w:t>
            </w:r>
          </w:p>
        </w:tc>
        <w:tc>
          <w:tcPr>
            <w:tcW w:w="181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Переход по льду разрешен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2023-10-10T11:11:18+03:00</dcterms:created>
  <dcterms:modified xsi:type="dcterms:W3CDTF">2023-10-10T11:11:18+03:00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