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18.02.2025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ОБРАЗОВАНИЯ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27 ноября 2017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146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Положения о совете учреждения образования по профилактике безнадзорности и правонарушений несовершеннолетних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3 ноября 2021 г. № 238 (зарегистрировано в Национальном реестре - № 8/37362 от 23.11.2021 г.)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28 января 2025 г. № 24 (зарегистрировано в Национальном реестре - № 8/42886 от 11.02.2025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шестого части второй статьи 13 Закона Республики Беларусь от 31 мая 2003 г. № 200-З «Об основах системы профилактики безнадзорности и правонарушений несовершеннолетних»,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 августа 2011 г. № 1049, Министерство образования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Положение о совете учреждения образования по профилактике безнадзорности и правонарушений несовершеннолетних (прилагается).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Признать утратившими силу: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16 февраля 2009 г. № 6 «Об утверждении Положения о совете учреждения образования по профилактике безнадзорности и правонарушений несовершеннолетних» (Национальный реестр правовых актов Республики Беларусь, 2009 г., № 81, 8/20588);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образования Республики Беларусь от 20 ноября 2012 г. № 130 «О внесении изменений в постановление Министерства образования Республики Беларусь от 16 февраля 2009 г. № 6» (Национальный правовой Интернет-портал Республики Беларусь, 10.01.2013, 8/26728).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Настоящее постановление вступает в силу после его официального опубликования.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Первый заместитель Министра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В.А.Богуш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894" w:type="dxa"/>
        <w:gridCol w:w="3106" w:type="dxa"/>
      </w:tblGrid>
      <w:tblPr>
        <w:tblW w:w="5000" w:type="pct"/>
        <w:tblLayout w:type="autofit"/>
      </w:tblP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по чрезвычайным</w:t>
            </w:r>
            <w:br/>
            <w:r>
              <w:rPr>
                <w:sz w:val="22"/>
                <w:szCs w:val="22"/>
              </w:rPr>
              <w:t xml:space="preserve">ситуациям 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В.А.Ващенко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внутренних дел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И.А.Шуневич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 Государственного</w:t>
            </w:r>
            <w:br/>
            <w:r>
              <w:rPr>
                <w:sz w:val="22"/>
                <w:szCs w:val="22"/>
              </w:rPr>
              <w:t xml:space="preserve">пограничного комитета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А.П.Лаппо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здравоохранения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В.А.Малашко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27.10.2017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</w:t>
            </w:r>
            <w:br/>
            <w:r>
              <w:rPr>
                <w:sz w:val="22"/>
                <w:szCs w:val="22"/>
              </w:rPr>
              <w:t xml:space="preserve">Министра спорта и 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В.В.Дурнов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культуры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Ю.П.Бондарь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сельского хозяйства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и продовольствия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Л.К.Заяц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24.10.2017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Министр связи и информатизации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С.П.Попков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Брестского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А.В.Лис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Витебского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Н.Н.Шерстнев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25.10.2017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Гомельского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В.А.Дворник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Гродненского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В.В.Кравцов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20.10.2017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Первый заместитель председателя</w:t>
            </w:r>
            <w:br/>
            <w:r>
              <w:rPr>
                <w:sz w:val="22"/>
                <w:szCs w:val="22"/>
              </w:rPr>
              <w:t xml:space="preserve">Могилевского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О.И.Чикида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26.10.2017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областного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А.М.Исаченко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30.10.2017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  <w:tr>
        <w:trPr/>
        <w:tc>
          <w:tcPr>
            <w:tcW w:w="1894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СОГЛАСОВАНО</w:t>
            </w:r>
          </w:p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Председатель</w:t>
            </w:r>
            <w:br/>
            <w:r>
              <w:rPr>
                <w:sz w:val="22"/>
                <w:szCs w:val="22"/>
              </w:rPr>
              <w:t xml:space="preserve">Минского городского</w:t>
            </w:r>
            <w:br/>
            <w:r>
              <w:rPr>
                <w:sz w:val="22"/>
                <w:szCs w:val="22"/>
              </w:rPr>
              <w:t xml:space="preserve">исполнительного комитета</w:t>
            </w:r>
          </w:p>
          <w:p>
            <w:pPr>
              <w:jc w:val="both"/>
              <w:ind w:left="0" w:right="0" w:firstLine="1021"/>
              <w:spacing w:after="60"/>
            </w:pPr>
            <w:r>
              <w:rPr>
                <w:sz w:val="22"/>
                <w:szCs w:val="22"/>
              </w:rPr>
              <w:t xml:space="preserve">А.В.Шорец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2"/>
                <w:szCs w:val="22"/>
              </w:rPr>
              <w:t xml:space="preserve">13.11.2017</w:t>
            </w:r>
          </w:p>
        </w:tc>
        <w:tc>
          <w:tcPr>
            <w:tcW w:w="3106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554" w:type="dxa"/>
        <w:gridCol w:w="1446" w:type="dxa"/>
      </w:tblGrid>
      <w:tblPr>
        <w:tblW w:w="5000" w:type="pct"/>
        <w:tblLayout w:type="autofit"/>
      </w:tblPr>
      <w:tr>
        <w:trPr/>
        <w:tc>
          <w:tcPr>
            <w:tcW w:w="3554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446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образования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27.11.2017 № 146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ПОЛОЖЕНИЕ</w:t>
      </w:r>
      <w:br/>
      <w:r>
        <w:rPr>
          <w:sz w:val="24"/>
          <w:szCs w:val="24"/>
          <w:b/>
          <w:bCs/>
        </w:rPr>
        <w:t xml:space="preserve">о совете учреждения образования по профилактике безнадзорности и правонарушений несовершеннолетних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Настоящее Положение определяет порядок деятельности совета учреждения образования по профилактике безнадзорности и правонарушений несовершеннолетних (далее, если иное не установлено, – совет профилактики), его задачи и функции.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 осуществляет свою деятельность в соответствии с Кодексом Республики Беларусь об образовании, настоящим Положением, иными актами законодательства, уставом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Основными задачами совета профилактики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осуществление контроля за организацией воспитательной и профилактической работы в учреждении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предупреждение безнадзорности, беспризорности, правонарушений несовершеннолетних, выявление и устранение их причин и условий;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обеспечение комплексного коллегиального подхода по защите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условий для социально-педагогической поддержки обучающихся, находящихся в социально опасном положении;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разрешение конфликтных ситуаций в коллективе несовершеннолетних и их предупреждение.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Совет профилактики осуществляет следующие функции: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рассматривает акт обследования условий жизни и воспитания ребенка (детей), обобщенную информацию по результатам социального расследования и принимает одно из решений в соответствии с пунктом 13 Положения о порядке признания детей находящимися в социально опасном положении и нуждающимися в государственной защите, утвержденного постановлением Совета Министров Республики Беларусь от 30 декабря 2024 г. № 1055;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индивидуальную профилактическую работу учреждения образования с несовершеннолетними, указанными в абзаце седьмом части второй статьи 13 Закона Республики Беларусь «Об основах системы профилактики безнадзорности и правонарушений несовершеннолетних»;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меры по предупреждению безнадзорности и 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анализ причин и условий, способствующих безнадзорности и совершению правонарушений несовершеннолетними, обучающимися в учреждении образования, нарушению их прав и законных интересов;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проводимую в учреждении образования работу по информированию несовершеннолетних, находящихся в социально опасном положении, в отношении которых проводится индивидуальная профилактическая работа, а также их родителей, опекунов (попечителей) о функционирующих в учреждении образования объединениях по интересам, а также об учреждениях дополнительного образования детей и молодежи города (района);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участие в правовом просвещении несовершеннолетних, их 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функции по профилактике безнадзорности и правонарушений несовершеннолетних, предусмотренные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 специальных воспитательных учреждениях, выполняет функции, определенные в абзацах третьем–восьмом 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профилактики, создаваемый в специальных воспитательных учреждениях, при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рассматривает результаты реализации основной индивидуальной реабилитационной программы в соответствии с требованиями пункта 12 Положения о 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соответствии с законодательством, утвержденного постановлением Совета Министров Республики Беларусь от 27 июня 2017 г. № 487.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Совет профилактики в соответствии с возложенными на него задачами и функциями рассматривает: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материалы, поступившие в учреждение образования из органов, учреждений и иных организаций, осуществляющих профилактику безнадзорности и правонарушений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обращения несовершеннолетних, их родителей, опекунов (попечителей) по вопросам защиты прав и законных интересов несовершеннолетних;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материалы по вопросам профилактики безнадзорности и правонарушений 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Решение о создании совета профилактики оформляется приказом руководителя учреждения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состав совета профилактики входят председатель, являющийся по должности руководителем учреждения образования, заместитель председателя, секретарь совета профилактики и иные члены совета профилактики из числа сотрудников органов, учреждений и иных организаций, осуществляющих профилактику безнадзорности и правонарушений несовершеннолетних, а также представителей общественных объединений с их согласия.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Персональный состав и численность совета профилактики определяются на начало календарного года приказом руководителя учреждения образования. В течение года в состав совета профилактики в случае необходимости приказом руководителя учреждения образования вносятся изменения.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На заседание совета профилактики могут приглашаться представители государственных и общественных организаций, педагогические работники других учреждений образования и другие заинтересованные лица.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Непосредственное руководство деятельностью совета профилактики осуществляет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Председатель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повестку заседания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систематический контроль выполнения принятых решений, анализирует их выполнение.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Заместитель председателя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формирует повестку заседания совета профилактики, готовит материалы к заседанию совета профилактики, осуществляет учет и хранение протоколов заседаний совета профилактики (далее, если не установлено иное, – протокол) по форме согласно приложению 1 и документов к ним;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организует и проводит правовое просвещение несовершеннолетних, педагогических работников и родителей, опекунов (попечителей);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проводит правовую пропаганду среди несовершеннолетних, педагогического коллектива и общественности;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планирует работу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выполняет иные задачи, определяемые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Секретарь совета профилактики избирается из числа членов совета профилактики на первом заседании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Секретарь совета профилактики: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подготовку заседаний совета профилактики и организационно-техническое сопровождение его деятельности;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информирует членов совета профилактики и приглашенных лиц о времени, месте проведения и повестке заседания совета профилактики за пять рабочих дней до его проведения, а в случае внеочередного заседания – не позднее чем за один рабочий день до проведения посредством электронной или другой связи, обеспечивающей фиксирование факта такого информирования;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оформляет протокол;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обеспечивает ознакомление всех членов совета профилактики с материалами заседания и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Члены совета профилактики имеют право: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вносить на рассмотрение совета профилактики вопросы, связанные с совершенствованием работы учреждения образования в сфере профилактики безнадзорности и правонарушений;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участвовать в обсуждении вопросов, рассматриваемых на совете профилактики, вносить предложения по ним.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Члены совета профилактики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посещать заседания совета профилактики, принимать активное участие в его работе и обеспечивать выполнение принятых решений;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обеспечивать своевременную подготовку материалов к очередному заседанию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знакомиться с протоколом путем проставления соответствующих отметок (подписи и даты ознакомления).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Деятельность совета профилактики осуществляется в соответствии с планом работы совета учреждения образования по профилактике безнадзорности и правонарушений несовершеннолетних по форме согласно приложению 2, который составляется на календарный год, рассматривается на первом в календарном году заседании совета профилактики и утверждается председателем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Заседания совета профилактики проводятся по мере необходимости, но не реже одного раза в месяц.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Заседания совета профилактики считаются правомочными, если в них принимает участие не менее двух третьих членов его состава.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Очередность рассмотрения вопросов на заседании совета профилактики определяется повесткой заседания совета профилактики, которая включает в себя: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основной вопрос, включенный в план работы совета профилактики;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 по устранению причин и условий, повлекших создание обстановки, при которой не удовлетворяются основные жизненные потребности несовершеннолетних, не обеспечивается надзор за их поведением и образом жизни, родители, иные лица, участвующие в воспитании и содержании несовершеннолетних, ведут аморальный образ жизни, что оказывает вредное воздействие на несовершеннолетних, злоупотребляют своими правами и (или) жестоко обращаются с ними, страдают хроническим алкоголизмом или наркоманией либо иным образом ненадлежаще выполняют свои обязанности по воспитанию и содержанию несовершеннолетних, в связи с чем имеет место опасность для их жизни или здоровья, а также мероприятий по оказанию помощи семьям, оказавшимся в трудной жизненной ситуации (правовой, социальной, финансовой поддержки) (далее – мероприятия),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По вопросам, обсуждаемым на заседаниях совета профилактики, выносятся решения с указанием сроков исполнения и лиц, ответственных за исполнение.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Решения принимаются двумя третями голосов от состава совета. В случае равенства голосов считается принятым решение, за которое проголосовал председатель совета профилактики, а в его отсутствие – заместитель председателя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Результаты заседания совета профилактики оформляются протоколом.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подписывается заместителем председателя совета профилактики и секретарем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Протокол совета профилактики утверждается приказом руководителя учреждения образования и является обязательным для исполнения всеми педагогическими и иными работниками учреждения образования, обучающимися.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Выписка из протокола в трехдневный срок после принятия решения направляется родителям, опекунам (попечителям) несовершеннолетних, в отношении которых принято соответствующее решение совета профилактики.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Решение совета профилактики может быть обжаловано в порядке, установленном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1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779" w:type="dxa"/>
        <w:gridCol w:w="2221" w:type="dxa"/>
      </w:tblGrid>
      <w:tblPr>
        <w:tblW w:w="5000" w:type="pct"/>
        <w:tblLayout w:type="autofit"/>
      </w:tblPr>
      <w:tr>
        <w:trPr/>
        <w:tc>
          <w:tcPr>
            <w:tcW w:w="2779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221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УТВЕРЖДЕНО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Приказ ___________________________</w:t>
            </w:r>
          </w:p>
          <w:p>
            <w:pPr>
              <w:ind w:left="1204.8493938258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руководителя)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(учреждение образования)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 20 ___ г. № ________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Протокол</w:t>
      </w:r>
      <w:br/>
      <w:r>
        <w:rPr>
          <w:sz w:val="24"/>
          <w:szCs w:val="24"/>
          <w:b/>
          <w:bCs/>
        </w:rPr>
        <w:t xml:space="preserve">от _________ 20__ г. № ____</w:t>
      </w:r>
      <w:br/>
      <w:r>
        <w:rPr>
          <w:sz w:val="24"/>
          <w:szCs w:val="24"/>
          <w:b/>
          <w:bCs/>
        </w:rPr>
        <w:t xml:space="preserve">заседания совета учреждения образования _______ по профилактике безнадзорности и правонарушений несовершеннолетних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Место проведения: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Присутствовали: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председатель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заместитель председателя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инициалы, должность служащего) секретарь совета профилактики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Члены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Приглашенные: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(фамилии, инициалы, должности служащих)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(фамилия, собственное имя, отчество (если таковое имеется) родителей, опекунов или попечителей несовершеннолетнего)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ПОВЕСТКА ЗАСЕДАНИЯ СОВЕТА ПРОФИЛАКТИКИ: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1. Основной вопрос 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2. Рассмотрение материалов, поступивших в учреждение образования из органов, учреждений и иных организаций, осуществляющих профилактику безнадзорности и правонарушений несовершеннолетних, а также докладных записок педагогических и иных работников учреждения образования, лиц, осуществляющих охрану помещений учреждения образования по вопросам профилактики и правонарушений, девиантного поведения обучающихся либо нарушения прав и законных интересов несовершеннолетних и иным вопросам.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3. Рассмотрение акта обследования условий жизни и воспитания ребенка (детей) и информации по результатам социального расследования, результатов выполнения мероприятий, индивидуальной профилактической работы в отношении несовершеннолетних, указанных в части первой статьи 5 Закона Республики Беларусь «Об основах системы профилактики безнадзорности и правонарушений несовершеннолетних», за исключением несовершеннолетних, содержащихся в приемниках-распределителях для несовершеннолетних.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СЛУШАЛИ: 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(фамилия, инициалы докладчика, тезисы выступления)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РЕШИЛИ: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4. Контроль за выполнением поручений, содержащихся в настоящем протоколе, возложить на __________________________________________________________________________</w:t>
      </w:r>
    </w:p>
    <w:p>
      <w:pPr>
        <w:ind w:left="1559.805024372" w:right="0"/>
        <w:spacing w:before="0" w:after="0"/>
      </w:pPr>
      <w:r>
        <w:rPr>
          <w:sz w:val="20"/>
          <w:szCs w:val="20"/>
        </w:rPr>
        <w:t xml:space="preserve">(фамилия, собственное имя, отчество (если таковое имеется), должность служащего)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Ответственным исполнителям информацию о выполнении поручений представить к очередному заседанию совета профилактики.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Секретарь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112" w:type="dxa"/>
        <w:gridCol w:w="1888" w:type="dxa"/>
      </w:tblGrid>
      <w:tblPr>
        <w:tblW w:w="5000" w:type="pct"/>
        <w:tblLayout w:type="autofit"/>
      </w:tblPr>
      <w:tr>
        <w:trPr/>
        <w:tc>
          <w:tcPr>
            <w:tcW w:w="311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88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 2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Положению о совете учреждения</w:t>
            </w:r>
            <w:br/>
            <w:r>
              <w:rPr>
                <w:sz w:val="22"/>
                <w:szCs w:val="22"/>
              </w:rPr>
              <w:t xml:space="preserve">образования по профилактике</w:t>
            </w:r>
            <w:br/>
            <w:r>
              <w:rPr>
                <w:sz w:val="22"/>
                <w:szCs w:val="22"/>
              </w:rPr>
              <w:t xml:space="preserve">безнадзорности и правонарушений</w:t>
            </w:r>
            <w:br/>
            <w:r>
              <w:rPr>
                <w:sz w:val="22"/>
                <w:szCs w:val="22"/>
              </w:rPr>
              <w:t xml:space="preserve">несовершеннолетних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817" w:type="dxa"/>
        <w:gridCol w:w="1118" w:type="dxa"/>
        <w:gridCol w:w="1065" w:type="dxa"/>
      </w:tblGrid>
      <w:tblPr>
        <w:tblW w:w="5000" w:type="pct"/>
        <w:tblLayout w:type="autofit"/>
      </w:tblPr>
      <w:tr>
        <w:trPr/>
        <w:tc>
          <w:tcPr>
            <w:tcW w:w="28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183" w:type="pct"/>
            <w:vAlign w:val="top"/>
            <w:gridSpan w:val="2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УТВЕРЖДАЮ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ind w:left="1014.8731408574" w:right="0"/>
              <w:spacing w:before="0" w:after="0"/>
            </w:pPr>
            <w:r>
              <w:rPr>
                <w:sz w:val="20"/>
                <w:szCs w:val="20"/>
              </w:rPr>
              <w:t xml:space="preserve">(должность служащего)</w:t>
            </w:r>
          </w:p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_________________________________</w:t>
            </w:r>
          </w:p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  <w:tr>
        <w:trPr/>
        <w:tc>
          <w:tcPr>
            <w:tcW w:w="28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065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</w:tr>
      <w:tr>
        <w:trPr/>
        <w:tc>
          <w:tcPr>
            <w:tcW w:w="281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118" w:type="pct"/>
            <w:vAlign w:val="top"/>
            <w:vMerge w:val="restart"/>
          </w:tcPr>
          <w:p>
            <w:pPr>
              <w:ind w:left="538.93263342082" w:right="0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065" w:type="pct"/>
            <w:vAlign w:val="top"/>
            <w:vMerge w:val="restart"/>
          </w:tcPr>
          <w:p>
            <w:pPr>
              <w:ind w:left="711.91101112361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</w:tr>
    </w:tbl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ПЛАН РАБОТЫ</w:t>
      </w:r>
      <w:br/>
      <w:r>
        <w:rPr>
          <w:sz w:val="24"/>
          <w:szCs w:val="24"/>
          <w:b/>
          <w:bCs/>
        </w:rPr>
        <w:t xml:space="preserve">совета учреждения образования по профилактике безнадзорности и правонарушений несовершеннолетних</w:t>
      </w:r>
      <w:br/>
      <w:r>
        <w:rPr>
          <w:sz w:val="24"/>
          <w:szCs w:val="24"/>
          <w:b/>
          <w:bCs/>
        </w:rPr>
        <w:t xml:space="preserve">на _______ год</w:t>
      </w:r>
    </w:p>
    <w:tbl>
      <w:tblGrid>
        <w:gridCol w:w="275" w:type="dxa"/>
        <w:gridCol w:w="1464" w:type="dxa"/>
        <w:gridCol w:w="1938" w:type="dxa"/>
        <w:gridCol w:w="132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</w:tblBorders>
      </w:tblPr>
      <w:tr>
        <w:trPr/>
        <w:tc>
          <w:tcPr>
            <w:tcW w:w="275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№</w:t>
            </w:r>
            <w:br/>
            <w:r>
              <w:rPr>
                <w:sz w:val="20"/>
                <w:szCs w:val="20"/>
              </w:rPr>
              <w:t xml:space="preserve">п/п</w:t>
            </w:r>
          </w:p>
        </w:tc>
        <w:tc>
          <w:tcPr>
            <w:tcW w:w="1464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Рассматриваемый вопрос</w:t>
            </w:r>
          </w:p>
        </w:tc>
        <w:tc>
          <w:tcPr>
            <w:tcW w:w="1938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Дата проведения заседания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323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Ответственные исполнители</w:t>
            </w:r>
          </w:p>
        </w:tc>
      </w:tr>
      <w:tr>
        <w:trPr/>
        <w:tc>
          <w:tcPr>
            <w:tcW w:w="275" w:type="pct"/>
            <w:vAlign w:val="center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1464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38" w:type="pct"/>
            <w:vAlign w:val="center"/>
            <w:tcBorders>
              <w:top w:val="single" w:sz="5" w:color="000000"/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323" w:type="pct"/>
            <w:vAlign w:val="center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4</w:t>
            </w:r>
          </w:p>
        </w:tc>
      </w:tr>
      <w:tr>
        <w:trPr/>
        <w:tc>
          <w:tcPr>
            <w:tcW w:w="275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464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938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1323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666" w:type="dxa"/>
        <w:gridCol w:w="1667" w:type="dxa"/>
        <w:gridCol w:w="1667" w:type="dxa"/>
      </w:tblGrid>
      <w:tblPr>
        <w:tblW w:w="5000" w:type="pct"/>
        <w:tblLayout w:type="autofit"/>
      </w:tblP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Заместитель председателя</w:t>
            </w:r>
            <w:br/>
            <w:r>
              <w:rPr>
                <w:sz w:val="24"/>
                <w:szCs w:val="24"/>
              </w:rPr>
              <w:t xml:space="preserve">совета профилактики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_________________________</w:t>
            </w:r>
          </w:p>
        </w:tc>
      </w:tr>
      <w:tr>
        <w:trPr/>
        <w:tc>
          <w:tcPr>
            <w:tcW w:w="1666" w:type="pct"/>
            <w:vAlign w:val="top"/>
            <w:vMerge w:val="restart"/>
          </w:tcPr>
          <w:p>
            <w:pPr>
              <w:ind w:left="884.8893888264" w:right="0"/>
              <w:spacing w:before="0" w:after="0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1667" w:type="pct"/>
            <w:vAlign w:val="top"/>
            <w:vMerge w:val="restart"/>
          </w:tcPr>
          <w:p>
            <w:pPr>
              <w:ind w:left="542.93213348331" w:right="0"/>
              <w:spacing w:before="0" w:after="0"/>
            </w:pPr>
            <w:r>
              <w:rPr>
                <w:sz w:val="20"/>
                <w:szCs w:val="20"/>
              </w:rPr>
              <w:t xml:space="preserve">(инициалы, фамилия)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2025-02-18T14:16:51+03:00</dcterms:created>
  <dcterms:modified xsi:type="dcterms:W3CDTF">2025-02-18T14:16:51+03:00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