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00" w:type="dxa"/>
        <w:gridCol w:w="4400" w:type="dxa"/>
      </w:tblGrid>
      <w:tblPr>
        <w:tblW w:w="5000" w:type="pct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00" w:type="dxa"/>
          </w:tcPr>
          <w:p>
            <w:pPr>
              <w:jc w:val="left"/>
            </w:pPr>
            <w:r>
              <w:pict>
                <v:shape type="#_x0000_t75" style="width:110pt; height:30pt; margin-left:-1pt; margin-top:-1pt; mso-position-horizontal:left; mso-position-vertical:top; mso-position-horizontal-relative:char;">
                  <w10:wrap type="square"/>
                  <v:imagedata r:id="rId7" o:title=""/>
                </v:shape>
              </w:pict>
            </w:r>
          </w:p>
        </w:tc>
        <w:tc>
          <w:tcPr>
            <w:tcW w:w="4400" w:type="dxa"/>
          </w:tcPr>
          <w:p>
            <w:pPr>
              <w:spacing w:before="0" w:after="0" w:line="288" w:lineRule="auto"/>
            </w:pPr>
            <w:r>
              <w:rPr>
                <w:sz w:val="20"/>
                <w:szCs w:val="20"/>
              </w:rPr>
              <w:t xml:space="preserve">Официальная правовая информация.
</w:t>
            </w:r>
          </w:p>
          <w:p>
            <w:pPr/>
            <w:r>
              <w:rPr>
                <w:sz w:val="20"/>
                <w:szCs w:val="20"/>
              </w:rPr>
              <w:t xml:space="preserve">Информационно-поисковая система ”ЭТАЛОН-ONLINE“, 05.01.2026
 Национальный центр законодательства и правовой информации Республики Беларусь</w:t>
            </w:r>
          </w:p>
        </w:tc>
      </w:tr>
    </w:tbl>
    <w:p/>
    <w:p>
      <w:pPr>
        <w:jc w:val="center"/>
        <w:ind w:left="0" w:right="0" w:firstLine="0"/>
        <w:spacing w:after="60"/>
      </w:pPr>
      <w:r>
        <w:rPr>
          <w:sz w:val="24"/>
          <w:szCs w:val="24"/>
          <w:caps/>
        </w:rPr>
        <w:t xml:space="preserve">РЕШЕНИЕ </w:t>
      </w:r>
      <w:r>
        <w:rPr>
          <w:sz w:val="24"/>
          <w:szCs w:val="24"/>
          <w:caps/>
        </w:rPr>
        <w:t xml:space="preserve">ВСЕБЕЛОРУССКОГО НАРОДНОГО СОБРАНИЯ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</w:rPr>
        <w:t xml:space="preserve">19 декабря 2025 г.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№ 1</w:t>
      </w:r>
    </w:p>
    <w:p>
      <w:pPr>
        <w:spacing w:before="240" w:after="240"/>
      </w:pPr>
      <w:r>
        <w:rPr>
          <w:sz w:val="28"/>
          <w:szCs w:val="28"/>
          <w:b/>
          <w:bCs/>
        </w:rPr>
        <w:t xml:space="preserve">Об утверждении Программы социально-экономического развития Республики Беларусь на 2026–2030 годы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1. Утвердить Программу социально-экономического развития Республики Беларусь на 2026–2030 годы (прилагается).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2. Совету Министров Республики Беларусь совместно с Национальным банком, Национальной академией наук Беларуси, облисполкомами, Минским горисполкомом и другими государственными органами обеспечить выполнение Программы, названной в пункте 1 настоящего решения.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3. Настоящее решение вступает в силу после его официального опубликования.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tbl>
      <w:tblGrid>
        <w:gridCol w:w="2500" w:type="dxa"/>
        <w:gridCol w:w="2500" w:type="dxa"/>
      </w:tblGrid>
      <w:tblPr>
        <w:tblW w:w="5000" w:type="pct"/>
        <w:tblLayout w:type="autofit"/>
      </w:tblPr>
      <w:tr>
        <w:trPr/>
        <w:tc>
          <w:tcPr>
            <w:tcW w:w="2500" w:type="pct"/>
            <w:vAlign w:val="bottom"/>
            <w:vMerge w:val="restart"/>
          </w:tcPr>
          <w:p>
            <w:pPr>
              <w:jc w:val="left"/>
              <w:ind w:left="0" w:right="0" w:firstLine="0"/>
              <w:spacing w:after="60"/>
            </w:pPr>
            <w:r>
              <w:rPr>
                <w:sz w:val="22"/>
                <w:szCs w:val="22"/>
                <w:b/>
                <w:bCs/>
              </w:rPr>
              <w:t xml:space="preserve">Председатель Всебелорусского</w:t>
            </w:r>
            <w:br/>
            <w:r>
              <w:rPr>
                <w:sz w:val="22"/>
                <w:szCs w:val="22"/>
                <w:b/>
                <w:bCs/>
              </w:rPr>
              <w:t xml:space="preserve">народного собрания</w:t>
            </w:r>
          </w:p>
        </w:tc>
        <w:tc>
          <w:tcPr>
            <w:tcW w:w="2500" w:type="pct"/>
            <w:vAlign w:val="bottom"/>
            <w:vMerge w:val="restart"/>
          </w:tcPr>
          <w:p>
            <w:pPr>
              <w:jc w:val="right"/>
              <w:ind w:left="0" w:right="0" w:firstLine="0"/>
              <w:spacing w:after="60"/>
            </w:pPr>
            <w:r>
              <w:rPr>
                <w:sz w:val="22"/>
                <w:szCs w:val="22"/>
                <w:b/>
                <w:bCs/>
              </w:rPr>
              <w:t xml:space="preserve">А.Лукашенко</w:t>
            </w:r>
          </w:p>
        </w:tc>
      </w:tr>
    </w:tbl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 </w:t>
      </w:r>
    </w:p>
    <w:tbl>
      <w:tblGrid>
        <w:gridCol w:w="3864" w:type="dxa"/>
        <w:gridCol w:w="1136" w:type="dxa"/>
      </w:tblGrid>
      <w:tblPr>
        <w:tblW w:w="5000" w:type="pct"/>
        <w:tblLayout w:type="autofit"/>
      </w:tblPr>
      <w:tr>
        <w:trPr/>
        <w:tc>
          <w:tcPr>
            <w:tcW w:w="3864" w:type="pct"/>
            <w:vAlign w:val="top"/>
            <w:vMerge w:val="restart"/>
          </w:tcPr>
          <w:p>
            <w:pPr>
              <w:jc w:val="both"/>
              <w:ind w:left="0" w:right="0" w:firstLine="566.92913385827"/>
              <w:spacing w:after="60"/>
            </w:pPr>
            <w:r>
              <w:rPr>
                <w:sz w:val="24"/>
                <w:szCs w:val="24"/>
              </w:rPr>
              <w:t xml:space="preserve"> </w:t>
            </w:r>
          </w:p>
        </w:tc>
        <w:tc>
          <w:tcPr>
            <w:tcW w:w="1136" w:type="pct"/>
            <w:vAlign w:val="top"/>
            <w:vMerge w:val="restart"/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>УТВЕРЖДЕНО</w:t>
            </w:r>
          </w:p>
          <w:p>
            <w:pPr>
              <w:spacing w:after="60"/>
            </w:pPr>
            <w:r>
              <w:rPr>
                <w:sz w:val="22"/>
                <w:szCs w:val="22"/>
              </w:rPr>
              <w:t xml:space="preserve">Решение</w:t>
            </w:r>
            <w:br/>
            <w:r>
              <w:rPr>
                <w:sz w:val="22"/>
                <w:szCs w:val="22"/>
              </w:rPr>
              <w:t xml:space="preserve">Всебелорусского</w:t>
            </w:r>
            <w:br/>
            <w:r>
              <w:rPr>
                <w:sz w:val="22"/>
                <w:szCs w:val="22"/>
              </w:rPr>
              <w:t xml:space="preserve">народного собрания</w:t>
            </w:r>
          </w:p>
          <w:p>
            <w:pPr>
              <w:spacing w:after="60"/>
            </w:pPr>
            <w:r>
              <w:rPr>
                <w:sz w:val="22"/>
                <w:szCs w:val="22"/>
              </w:rPr>
              <w:t xml:space="preserve">19.12.2025 № 1</w:t>
            </w:r>
          </w:p>
        </w:tc>
      </w:tr>
    </w:tbl>
    <w:p>
      <w:pPr>
        <w:spacing w:before="240" w:after="240"/>
      </w:pPr>
      <w:r>
        <w:rPr>
          <w:sz w:val="24"/>
          <w:szCs w:val="24"/>
          <w:b/>
          <w:bCs/>
        </w:rPr>
        <w:t xml:space="preserve">ПРОГРАММА СОЦИАЛЬНО-ЭКОНОМИЧЕСКОГО РАЗВИТИЯ РЕСПУБЛИКИ БЕЛАРУСЬ НА 2026–2030 ГОДЫ</w:t>
      </w:r>
    </w:p>
    <w:p>
      <w:pPr>
        <w:jc w:val="center"/>
        <w:ind w:left="0" w:right="0" w:firstLine="0"/>
        <w:spacing w:before="240" w:after="240"/>
      </w:pPr>
      <w:r>
        <w:rPr>
          <w:sz w:val="22"/>
          <w:szCs w:val="22"/>
          <w:caps/>
        </w:rPr>
        <w:t xml:space="preserve">СОДЕРЖАНИЕ</w:t>
      </w:r>
    </w:p>
    <w:p>
      <w:pPr>
        <w:ind w:left="0" w:right="0" w:firstLine="0" w:hanging="1133.8582677165"/>
        <w:spacing w:after="60"/>
      </w:pPr>
      <w:r>
        <w:rPr>
          <w:sz w:val="22"/>
          <w:szCs w:val="22"/>
        </w:rPr>
        <w:t xml:space="preserve">ГЛАВА 1. ИТОГИ ПРОШЕДШЕГО ПЯТИЛЕТИЯ В ЦИФРАХ</w:t>
      </w:r>
    </w:p>
    <w:p>
      <w:pPr>
        <w:ind w:left="0" w:right="0" w:firstLine="0" w:hanging="1133.8582677165"/>
        <w:spacing w:before="120" w:after="60"/>
      </w:pPr>
      <w:r>
        <w:rPr>
          <w:sz w:val="22"/>
          <w:szCs w:val="22"/>
        </w:rPr>
        <w:t xml:space="preserve">ГЛАВА 2. АКТУАЛЬНЫЕ ПРОБЛЕМЫ И ПЕРСПЕКТИВЫ СОВРЕМЕННОГО РАЗВИТИЯ</w:t>
      </w:r>
    </w:p>
    <w:p>
      <w:pPr>
        <w:ind w:left="0" w:right="0" w:firstLine="0" w:hanging="1133.8582677165"/>
        <w:spacing w:before="120" w:after="60"/>
      </w:pPr>
      <w:r>
        <w:rPr>
          <w:sz w:val="22"/>
          <w:szCs w:val="22"/>
        </w:rPr>
        <w:t xml:space="preserve">ГЛАВА 3. ПОДХОДЫ К РЕАЛИЗАЦИИ ПРОГРАММЫ. ЦЕЛЬ И ПРИОРИТЕТЫ</w:t>
      </w:r>
    </w:p>
    <w:p>
      <w:pPr>
        <w:ind w:left="0" w:right="0" w:firstLine="0" w:hanging="1133.8582677165"/>
        <w:spacing w:after="60"/>
      </w:pPr>
      <w:r>
        <w:rPr>
          <w:sz w:val="22"/>
          <w:szCs w:val="22"/>
        </w:rPr>
        <w:t xml:space="preserve">3.1. Подходы к реализации Программы</w:t>
      </w:r>
    </w:p>
    <w:p>
      <w:pPr>
        <w:ind w:left="0" w:right="0" w:firstLine="0" w:hanging="1133.8582677165"/>
        <w:spacing w:after="60"/>
      </w:pPr>
      <w:r>
        <w:rPr>
          <w:sz w:val="22"/>
          <w:szCs w:val="22"/>
        </w:rPr>
        <w:t xml:space="preserve">3.2. Цель и приоритеты социально-экономического развития страны</w:t>
      </w:r>
    </w:p>
    <w:p>
      <w:pPr>
        <w:ind w:left="0" w:right="0" w:firstLine="0" w:hanging="1133.8582677165"/>
        <w:spacing w:after="60"/>
      </w:pPr>
      <w:r>
        <w:rPr>
          <w:sz w:val="22"/>
          <w:szCs w:val="22"/>
        </w:rPr>
        <w:t xml:space="preserve">3.3. Условия и индикаторы функционирования экономики</w:t>
      </w:r>
    </w:p>
    <w:p>
      <w:pPr>
        <w:ind w:left="0" w:right="0" w:firstLine="0" w:hanging="1133.8582677165"/>
        <w:spacing w:before="120" w:after="60"/>
      </w:pPr>
      <w:r>
        <w:rPr>
          <w:sz w:val="22"/>
          <w:szCs w:val="22"/>
        </w:rPr>
        <w:t xml:space="preserve">ГЛАВА 4. НАЦИОНАЛЬНАЯ ДЕМОГРАФИЧЕСКАЯ БЕЗОПАСНОСТЬ – СОХРАНЕНИЕ НАСЕЛЕНИЯ, УКРЕПЛЕНИЕ ЗДОРОВЬЯ НАЦИИ И ПОДДЕРЖКА СЕМЬИ (ПРИОРИТЕТ 1)</w:t>
      </w:r>
    </w:p>
    <w:p>
      <w:pPr>
        <w:ind w:left="0" w:right="0" w:firstLine="0" w:hanging="1133.8582677165"/>
        <w:spacing w:after="60"/>
      </w:pPr>
      <w:r>
        <w:rPr>
          <w:sz w:val="22"/>
          <w:szCs w:val="22"/>
        </w:rPr>
        <w:t xml:space="preserve">4.1. Повышение рождаемости и укрепление института семьи</w:t>
      </w:r>
    </w:p>
    <w:p>
      <w:pPr>
        <w:ind w:left="0" w:right="0" w:firstLine="0" w:hanging="1133.8582677165"/>
        <w:spacing w:after="60"/>
      </w:pPr>
      <w:r>
        <w:rPr>
          <w:sz w:val="22"/>
          <w:szCs w:val="22"/>
        </w:rPr>
        <w:t xml:space="preserve">4.2. Укрепление здоровья нации</w:t>
      </w:r>
    </w:p>
    <w:p>
      <w:pPr>
        <w:ind w:left="0" w:right="0" w:firstLine="0" w:hanging="1133.8582677165"/>
        <w:spacing w:before="120" w:after="60"/>
      </w:pPr>
      <w:r>
        <w:rPr>
          <w:sz w:val="22"/>
          <w:szCs w:val="22"/>
        </w:rPr>
        <w:t xml:space="preserve">ГЛАВА 5. РАЗВИТИЕ ЧЕЛОВЕЧЕСКОГО ПОТЕНЦИАЛА, КАЧЕСТВЕННОЕ ОБРАЗОВАНИЕ, ВОСПИТАНИЕ ГАРМОНИЧНОЙ И ПАТРИОТИЧНОЙ ЛИЧНОСТИ (ПРИОРИТЕТ 2)</w:t>
      </w:r>
    </w:p>
    <w:p>
      <w:pPr>
        <w:ind w:left="0" w:right="0" w:firstLine="0" w:hanging="1133.8582677165"/>
        <w:spacing w:after="60"/>
      </w:pPr>
      <w:r>
        <w:rPr>
          <w:sz w:val="22"/>
          <w:szCs w:val="22"/>
        </w:rPr>
        <w:t xml:space="preserve">5.1. Повышение уровня практико-ориентированного образования</w:t>
      </w:r>
    </w:p>
    <w:p>
      <w:pPr>
        <w:ind w:left="0" w:right="0" w:firstLine="0" w:hanging="1133.8582677165"/>
        <w:spacing w:after="60"/>
      </w:pPr>
      <w:r>
        <w:rPr>
          <w:sz w:val="22"/>
          <w:szCs w:val="22"/>
        </w:rPr>
        <w:t xml:space="preserve">5.2. Воспитание патриотов и поддержка молодежи</w:t>
      </w:r>
    </w:p>
    <w:p>
      <w:pPr>
        <w:ind w:left="0" w:right="0" w:firstLine="0" w:hanging="1133.8582677165"/>
        <w:spacing w:after="60"/>
      </w:pPr>
      <w:r>
        <w:rPr>
          <w:sz w:val="22"/>
          <w:szCs w:val="22"/>
        </w:rPr>
        <w:t xml:space="preserve">5.3. Совершенствование гарантий социальной защиты</w:t>
      </w:r>
    </w:p>
    <w:p>
      <w:pPr>
        <w:ind w:left="0" w:right="0" w:firstLine="0" w:hanging="1133.8582677165"/>
        <w:spacing w:after="60"/>
      </w:pPr>
      <w:r>
        <w:rPr>
          <w:sz w:val="22"/>
          <w:szCs w:val="22"/>
        </w:rPr>
        <w:t xml:space="preserve">5.4. Содействие эффективной занятости населения</w:t>
      </w:r>
    </w:p>
    <w:p>
      <w:pPr>
        <w:ind w:left="0" w:right="0" w:firstLine="0" w:hanging="1133.8582677165"/>
        <w:spacing w:before="120" w:after="60"/>
      </w:pPr>
      <w:r>
        <w:rPr>
          <w:sz w:val="22"/>
          <w:szCs w:val="22"/>
        </w:rPr>
        <w:t xml:space="preserve">ГЛАВА 6. СОЗДАНИЕ КАЧЕСТВЕННОЙ И УДОБНОЙ СРЕДЫ ДЛЯ ЖИЗНИ (ПРИОРИТЕТ 3)</w:t>
      </w:r>
    </w:p>
    <w:p>
      <w:pPr>
        <w:ind w:left="0" w:right="0" w:firstLine="0" w:hanging="1133.8582677165"/>
        <w:spacing w:after="60"/>
      </w:pPr>
      <w:r>
        <w:rPr>
          <w:sz w:val="22"/>
          <w:szCs w:val="22"/>
        </w:rPr>
        <w:t xml:space="preserve">6.1. Повышение обеспеченности населения качественным жильем</w:t>
      </w:r>
    </w:p>
    <w:p>
      <w:pPr>
        <w:ind w:left="0" w:right="0" w:firstLine="0" w:hanging="1133.8582677165"/>
        <w:spacing w:after="60"/>
      </w:pPr>
      <w:r>
        <w:rPr>
          <w:sz w:val="22"/>
          <w:szCs w:val="22"/>
        </w:rPr>
        <w:t xml:space="preserve">6.2. Улучшение состояния дорог</w:t>
      </w:r>
    </w:p>
    <w:p>
      <w:pPr>
        <w:ind w:left="0" w:right="0" w:firstLine="0" w:hanging="1133.8582677165"/>
        <w:spacing w:after="60"/>
      </w:pPr>
      <w:r>
        <w:rPr>
          <w:sz w:val="22"/>
          <w:szCs w:val="22"/>
        </w:rPr>
        <w:t xml:space="preserve">6.3. Развитие регионального транспортного сообщения</w:t>
      </w:r>
    </w:p>
    <w:p>
      <w:pPr>
        <w:ind w:left="0" w:right="0" w:firstLine="0" w:hanging="1133.8582677165"/>
        <w:spacing w:after="60"/>
      </w:pPr>
      <w:r>
        <w:rPr>
          <w:sz w:val="22"/>
          <w:szCs w:val="22"/>
        </w:rPr>
        <w:t xml:space="preserve">6.4. Переход на новые стандарты качества жизни</w:t>
      </w:r>
    </w:p>
    <w:p>
      <w:pPr>
        <w:ind w:left="0" w:right="0" w:firstLine="0" w:hanging="1133.8582677165"/>
        <w:spacing w:before="120" w:after="60"/>
      </w:pPr>
      <w:r>
        <w:rPr>
          <w:sz w:val="22"/>
          <w:szCs w:val="22"/>
        </w:rPr>
        <w:t xml:space="preserve">ГЛАВА 7. РОСТ КОНКУРЕНТОСПОСОБНОСТИ, УСКОРЕНИЕ ТЕХНОЛОГИЧЕСКОГО РАЗВИТИЯ И ЦИФРОВАЯ ТРАНСФОРМАЦИЯ (ПРИОРИТЕТ 4)</w:t>
      </w:r>
    </w:p>
    <w:p>
      <w:pPr>
        <w:ind w:left="0" w:right="0" w:firstLine="0" w:hanging="1133.8582677165"/>
        <w:spacing w:after="60"/>
      </w:pPr>
      <w:r>
        <w:rPr>
          <w:sz w:val="22"/>
          <w:szCs w:val="22"/>
        </w:rPr>
        <w:t xml:space="preserve">7.1. Повышение эффективности и качества инвестиций</w:t>
      </w:r>
    </w:p>
    <w:p>
      <w:pPr>
        <w:ind w:left="0" w:right="0" w:firstLine="0" w:hanging="1133.8582677165"/>
        <w:spacing w:after="60"/>
      </w:pPr>
      <w:r>
        <w:rPr>
          <w:sz w:val="22"/>
          <w:szCs w:val="22"/>
        </w:rPr>
        <w:t xml:space="preserve">7.2. Повышение наукоемкости экономики и ускорение инновационного развития экономики</w:t>
      </w:r>
    </w:p>
    <w:p>
      <w:pPr>
        <w:ind w:left="0" w:right="0" w:firstLine="0" w:hanging="1133.8582677165"/>
        <w:spacing w:after="60"/>
      </w:pPr>
      <w:r>
        <w:rPr>
          <w:sz w:val="22"/>
          <w:szCs w:val="22"/>
        </w:rPr>
        <w:t xml:space="preserve">7.3. Повышение технологичности экономики и создание новых высокотехнологичных отраслей в промышленности</w:t>
      </w:r>
    </w:p>
    <w:p>
      <w:pPr>
        <w:ind w:left="0" w:right="0" w:firstLine="0" w:hanging="1133.8582677165"/>
        <w:spacing w:after="60"/>
      </w:pPr>
      <w:r>
        <w:rPr>
          <w:sz w:val="22"/>
          <w:szCs w:val="22"/>
        </w:rPr>
        <w:t xml:space="preserve">7.4. Цифровая трансформация</w:t>
      </w:r>
    </w:p>
    <w:p>
      <w:pPr>
        <w:ind w:left="0" w:right="0" w:firstLine="0" w:hanging="1133.8582677165"/>
        <w:spacing w:after="60"/>
      </w:pPr>
      <w:r>
        <w:rPr>
          <w:sz w:val="22"/>
          <w:szCs w:val="22"/>
        </w:rPr>
        <w:t xml:space="preserve">7.5. Страновая и товарная диверсификация экспорта</w:t>
      </w:r>
    </w:p>
    <w:p>
      <w:pPr>
        <w:ind w:left="0" w:right="0" w:firstLine="0" w:hanging="1133.8582677165"/>
        <w:spacing w:after="60"/>
      </w:pPr>
      <w:r>
        <w:rPr>
          <w:sz w:val="22"/>
          <w:szCs w:val="22"/>
        </w:rPr>
        <w:t xml:space="preserve">7.6. Энергетическая самостоятельность, инфраструктура и энергоэффективность</w:t>
      </w:r>
    </w:p>
    <w:p>
      <w:pPr>
        <w:ind w:left="0" w:right="0" w:firstLine="0" w:hanging="1133.8582677165"/>
        <w:spacing w:after="60"/>
      </w:pPr>
      <w:r>
        <w:rPr>
          <w:sz w:val="22"/>
          <w:szCs w:val="22"/>
        </w:rPr>
        <w:t xml:space="preserve">7.7. Развитие инструментов финансирования технологического развития</w:t>
      </w:r>
    </w:p>
    <w:p>
      <w:pPr>
        <w:ind w:left="0" w:right="0" w:firstLine="0" w:hanging="1133.8582677165"/>
        <w:spacing w:after="60"/>
      </w:pPr>
      <w:r>
        <w:rPr>
          <w:sz w:val="22"/>
          <w:szCs w:val="22"/>
        </w:rPr>
        <w:t xml:space="preserve">7.8. Развитие предпринимательства и повышение эффективности управления государственными активами</w:t>
      </w:r>
    </w:p>
    <w:p>
      <w:pPr>
        <w:ind w:left="0" w:right="0" w:firstLine="0" w:hanging="1133.8582677165"/>
        <w:spacing w:before="120" w:after="60"/>
      </w:pPr>
      <w:r>
        <w:rPr>
          <w:sz w:val="22"/>
          <w:szCs w:val="22"/>
        </w:rPr>
        <w:t xml:space="preserve">ГЛАВА 8. СИЛЬНЫЕ РЕГИОНЫ (ПРИОРИТЕТ 5)</w:t>
      </w:r>
    </w:p>
    <w:p>
      <w:pPr>
        <w:ind w:left="0" w:right="0" w:firstLine="0" w:hanging="1133.8582677165"/>
        <w:spacing w:after="60"/>
      </w:pPr>
      <w:r>
        <w:rPr>
          <w:sz w:val="22"/>
          <w:szCs w:val="22"/>
        </w:rPr>
        <w:t xml:space="preserve">8.1. Развитие потенциала регионов</w:t>
      </w:r>
    </w:p>
    <w:p>
      <w:pPr>
        <w:ind w:left="0" w:right="0" w:firstLine="0" w:hanging="1133.8582677165"/>
        <w:spacing w:after="60"/>
      </w:pPr>
      <w:r>
        <w:rPr>
          <w:sz w:val="22"/>
          <w:szCs w:val="22"/>
        </w:rPr>
        <w:t xml:space="preserve">8.2. Построение высокопроизводительного агропромышленного комплекса</w:t>
      </w:r>
    </w:p>
    <w:p>
      <w:pPr>
        <w:ind w:left="0" w:right="0" w:firstLine="0" w:hanging="1133.8582677165"/>
        <w:spacing w:after="60"/>
      </w:pPr>
      <w:r>
        <w:rPr>
          <w:sz w:val="22"/>
          <w:szCs w:val="22"/>
        </w:rPr>
        <w:t xml:space="preserve">8.3. Экология и рациональное природопользование</w:t>
      </w:r>
    </w:p>
    <w:p>
      <w:pPr>
        <w:ind w:left="0" w:right="0" w:firstLine="0" w:hanging="1133.8582677165"/>
        <w:spacing w:before="120" w:after="60"/>
      </w:pPr>
      <w:r>
        <w:rPr>
          <w:sz w:val="22"/>
          <w:szCs w:val="22"/>
        </w:rPr>
        <w:t xml:space="preserve">ГЛАВА 9. УКРЕПЛЕНИЕ ОБОРОНОСПОСОБНОСТИ ГОСУДАРСТВА И РАЗВИТИЕ ОБОРОННОГО СЕКТОРА ЭКОНОМИКИ (ПРИОРИТЕТ 6)</w:t>
      </w:r>
    </w:p>
    <w:p>
      <w:pPr>
        <w:ind w:left="0" w:right="0" w:firstLine="0" w:hanging="1133.8582677165"/>
        <w:spacing w:before="120" w:after="60"/>
      </w:pPr>
      <w:r>
        <w:rPr>
          <w:sz w:val="22"/>
          <w:szCs w:val="22"/>
        </w:rPr>
        <w:t xml:space="preserve">ГЛАВА 10. РЕАЛИЗАЦИЯ ТУРИСТИЧЕСКОГО ПОТЕНЦИАЛА (ПРИОРИТЕТ 7)</w:t>
      </w:r>
    </w:p>
    <w:p>
      <w:pPr>
        <w:jc w:val="center"/>
        <w:spacing w:before="240" w:after="240"/>
      </w:pPr>
      <w:r>
        <w:rPr>
          <w:sz w:val="24"/>
          <w:szCs w:val="24"/>
          <w:b/>
          <w:bCs/>
          <w:caps/>
        </w:rPr>
        <w:t xml:space="preserve">ГЛАВА 1</w:t>
      </w:r>
      <w:br/>
      <w:r>
        <w:rPr>
          <w:sz w:val="24"/>
          <w:szCs w:val="24"/>
          <w:b/>
          <w:bCs/>
          <w:caps/>
        </w:rPr>
        <w:t xml:space="preserve">ИТОГИ ПРОШЕДШЕГО ПЯТИЛЕТИЯ В ЦИФРАХ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Кардинальные изменения, произошедшие за последние несколько лет на внешнем контуре, сформировали новую глобальную реальность, существенно повлиявшую на устойчивость социально-экономического развития. Однако национальная экономика выдержала испытание временем и доказала свою состоятельность.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Наше главное достижение – </w:t>
      </w:r>
      <w:r>
        <w:rPr>
          <w:sz w:val="24"/>
          <w:szCs w:val="24"/>
          <w:b/>
          <w:bCs/>
        </w:rPr>
        <w:t xml:space="preserve">повышение благосостояния граждан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Достигнута поставленная задача </w:t>
      </w:r>
      <w:r>
        <w:rPr>
          <w:sz w:val="24"/>
          <w:szCs w:val="24"/>
        </w:rPr>
        <w:t xml:space="preserve">по </w:t>
      </w:r>
      <w:r>
        <w:rPr>
          <w:sz w:val="24"/>
          <w:szCs w:val="24"/>
        </w:rPr>
        <w:t xml:space="preserve">увеличению реальных располагаемых денежных доходов населения за пятилетие в 1,2 раза. Реальная заработная плата выросла в 1,4 раза, для каждого гражданина обеспечена достойная реализация </w:t>
      </w:r>
      <w:r>
        <w:rPr>
          <w:sz w:val="24"/>
          <w:szCs w:val="24"/>
          <w:b/>
          <w:bCs/>
        </w:rPr>
        <w:t xml:space="preserve">права на труд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Уровень </w:t>
      </w:r>
      <w:r>
        <w:rPr>
          <w:sz w:val="24"/>
          <w:szCs w:val="24"/>
          <w:b/>
          <w:bCs/>
        </w:rPr>
        <w:t xml:space="preserve">безработицы</w:t>
      </w:r>
      <w:r>
        <w:rPr>
          <w:sz w:val="24"/>
          <w:szCs w:val="24"/>
        </w:rPr>
        <w:t xml:space="preserve"> в республике значительно ниже, чем в ряде развитых стран, и устойчиво сокращается – до 3 процентов от численности рабочей силы в 2024 году (Испания – 11,4 процента, Швеция – 8,4 процента, Канада – 6,4 процента).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Устойчивой остается динамика </w:t>
      </w:r>
      <w:r>
        <w:rPr>
          <w:sz w:val="24"/>
          <w:szCs w:val="24"/>
          <w:b/>
          <w:bCs/>
        </w:rPr>
        <w:t xml:space="preserve">пенсионных выпл</w:t>
      </w:r>
      <w:r>
        <w:rPr>
          <w:sz w:val="24"/>
          <w:szCs w:val="24"/>
          <w:b/>
          <w:bCs/>
        </w:rPr>
        <w:t xml:space="preserve">ат</w:t>
      </w:r>
      <w:r>
        <w:rPr>
          <w:sz w:val="24"/>
          <w:szCs w:val="24"/>
        </w:rPr>
        <w:t xml:space="preserve">. Соотношение размеров средней пенсии по возрасту и средней заработной платы по экономике колеблется в диапазоне 36–37 процентов, что максимально приближено к мировому стандарту.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Остановлен необоснованный рост цен</w:t>
      </w:r>
      <w:r>
        <w:rPr>
          <w:sz w:val="24"/>
          <w:szCs w:val="24"/>
        </w:rPr>
        <w:t xml:space="preserve">. Принятые меры экономического характера и ценового регулирования потребительского рынка позволили снизить среднегодовую инфляцию до однозначной величины – с 15,2 процента в 2022 году до 5,7 процента в 2024 году.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Сохраняется крайне </w:t>
      </w:r>
      <w:r>
        <w:rPr>
          <w:sz w:val="24"/>
          <w:szCs w:val="24"/>
          <w:b/>
          <w:bCs/>
        </w:rPr>
        <w:t xml:space="preserve">низкий уровень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малообеспеченности</w:t>
      </w:r>
      <w:r>
        <w:rPr>
          <w:sz w:val="24"/>
          <w:szCs w:val="24"/>
        </w:rPr>
        <w:t xml:space="preserve"> населения, который в 2024 году составил 3,5 процента по сравнению с 4,8 процента в 2020 году.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 опережением выполняется задача по повышению </w:t>
      </w:r>
      <w:r>
        <w:rPr>
          <w:sz w:val="24"/>
          <w:szCs w:val="24"/>
          <w:b/>
          <w:bCs/>
        </w:rPr>
        <w:t xml:space="preserve">уровня обеспеченности</w:t>
      </w:r>
      <w:r>
        <w:rPr>
          <w:sz w:val="24"/>
          <w:szCs w:val="24"/>
        </w:rPr>
        <w:t xml:space="preserve"> населения </w:t>
      </w:r>
      <w:r>
        <w:rPr>
          <w:sz w:val="24"/>
          <w:szCs w:val="24"/>
          <w:b/>
          <w:bCs/>
        </w:rPr>
        <w:t xml:space="preserve">жильем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30,4 кв. метра в расчете на одного жителя в целом по республике в 2024 году по сравнению с 28,3 кв. метра в 2020 году.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Благодаря проводимой </w:t>
      </w:r>
      <w:r>
        <w:rPr>
          <w:sz w:val="24"/>
          <w:szCs w:val="24"/>
          <w:b/>
          <w:bCs/>
        </w:rPr>
        <w:t xml:space="preserve">социальной политике</w:t>
      </w:r>
      <w:r>
        <w:rPr>
          <w:sz w:val="24"/>
          <w:szCs w:val="24"/>
        </w:rPr>
        <w:t xml:space="preserve"> Беларусь сохранила свою позицию в группе стран с </w:t>
      </w:r>
      <w:r>
        <w:rPr>
          <w:sz w:val="24"/>
          <w:szCs w:val="24"/>
          <w:b/>
          <w:bCs/>
        </w:rPr>
        <w:t xml:space="preserve">очень высоким уровнем человеческого развития</w:t>
      </w:r>
      <w:r>
        <w:rPr>
          <w:sz w:val="24"/>
          <w:szCs w:val="24"/>
        </w:rPr>
        <w:t xml:space="preserve">, занимая 65-е место среди 193 стран в рейтинге по Индексу человеческого развития и 66-е место среди 170 стран по Индексу социального прогресса. В рейтинге Индекса качества жизни по показателю «Доступ к базовым знаниям» Беларусь занимает 22-е место среди 170 стран.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мире высоко ценится белорусское </w:t>
      </w:r>
      <w:r>
        <w:rPr>
          <w:sz w:val="24"/>
          <w:szCs w:val="24"/>
          <w:b/>
          <w:bCs/>
        </w:rPr>
        <w:t xml:space="preserve">образование</w:t>
      </w:r>
      <w:r>
        <w:rPr>
          <w:sz w:val="24"/>
          <w:szCs w:val="24"/>
        </w:rPr>
        <w:t xml:space="preserve">. В республике обучаются более 35 тыс. иностранных граждан (ежегодно их количество увеличивается на 1–2 тыс. человек, а за последние 10 лет удвоилось).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Активно развивается высокотехнологичная </w:t>
      </w:r>
      <w:r>
        <w:rPr>
          <w:sz w:val="24"/>
          <w:szCs w:val="24"/>
          <w:b/>
          <w:bCs/>
        </w:rPr>
        <w:t xml:space="preserve">медицинская помощь</w:t>
      </w:r>
      <w:r>
        <w:rPr>
          <w:sz w:val="24"/>
          <w:szCs w:val="24"/>
        </w:rPr>
        <w:t xml:space="preserve">. По количеству трансплантаций органов (53,9 на 1 млн. населения в 2024 году) республика является лидером на постсоветском пространстве (Российская Федерация – 20,1).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Белорусы стали жить дольше</w:t>
      </w:r>
      <w:r>
        <w:rPr>
          <w:sz w:val="24"/>
          <w:szCs w:val="24"/>
        </w:rPr>
        <w:t xml:space="preserve">: ожидаемая продолжительность жизни при рождении сегодня составляет 74,7 года.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Республика сохранила аутентичность</w:t>
      </w:r>
      <w:r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вошла в топ-50 </w:t>
      </w:r>
      <w:r>
        <w:rPr>
          <w:sz w:val="24"/>
          <w:szCs w:val="24"/>
          <w:b/>
          <w:bCs/>
        </w:rPr>
        <w:t xml:space="preserve">самых посещаемых туристами стран</w:t>
      </w:r>
      <w:r>
        <w:rPr>
          <w:sz w:val="24"/>
          <w:szCs w:val="24"/>
        </w:rPr>
        <w:t xml:space="preserve"> – 48-е место из 202 (0,4 процента от всех туристических передвижений по миру).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Успехи в социальной сфере обусловлены </w:t>
      </w:r>
      <w:r>
        <w:rPr>
          <w:sz w:val="24"/>
          <w:szCs w:val="24"/>
          <w:b/>
          <w:bCs/>
        </w:rPr>
        <w:t xml:space="preserve">макроэкономической сбалансированностью</w:t>
      </w:r>
      <w:r>
        <w:rPr>
          <w:sz w:val="24"/>
          <w:szCs w:val="24"/>
        </w:rPr>
        <w:t xml:space="preserve">. Отечественные производители смогли адаптироваться к новой экономической реальности, что позволило выйти на тренд роста валового внутреннего продукта (далее – ВВП).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ВВП на душу населения по паритету покупательной способности вырос в 1,3 раза (с 24,9 тыс. долларов США в 2020 году до 33 тыс. долларов США в 2024 году).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Устойчивой тенденцией стало </w:t>
      </w:r>
      <w:r>
        <w:rPr>
          <w:sz w:val="24"/>
          <w:szCs w:val="24"/>
          <w:b/>
          <w:bCs/>
        </w:rPr>
        <w:t xml:space="preserve">снижение д</w:t>
      </w:r>
      <w:r>
        <w:rPr>
          <w:sz w:val="24"/>
          <w:szCs w:val="24"/>
          <w:b/>
          <w:bCs/>
        </w:rPr>
        <w:t xml:space="preserve">олговой нагрузки на экономику</w:t>
      </w:r>
      <w:r>
        <w:rPr>
          <w:sz w:val="24"/>
          <w:szCs w:val="24"/>
        </w:rPr>
        <w:t xml:space="preserve">. Валовой внешний долг снизился до 46 процентов к ВВП на 1 июля 2025 г. по сравнению с 68,7 процента на 1 января 2021 г.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Решена поставленная задача по </w:t>
      </w:r>
      <w:r>
        <w:rPr>
          <w:sz w:val="24"/>
          <w:szCs w:val="24"/>
          <w:b/>
          <w:bCs/>
        </w:rPr>
        <w:t xml:space="preserve">наращиванию экспортного потенциала до 50 млрд. долларов США</w:t>
      </w:r>
      <w:r>
        <w:rPr>
          <w:sz w:val="24"/>
          <w:szCs w:val="24"/>
        </w:rPr>
        <w:t xml:space="preserve"> путем переориентации торговых и транспортно-логистических потоков на восточное направление. За 4 года текущего пятилетия рост экспорта товаров и услуг составил 133,4 процента при целевом показателе 136,3 процента за пятилетие.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Сохранен и приумножен реальный сектор</w:t>
      </w:r>
      <w:r>
        <w:rPr>
          <w:sz w:val="24"/>
          <w:szCs w:val="24"/>
        </w:rPr>
        <w:t xml:space="preserve">. Сегодня один работник в обрабатывающей промышленности генерирует около 72,8 тыс. рублей добавленной стоимости. Рост конкурентоспособности промышленности подтверждает 56-я позиция среди 153 стран в мировом рейтинге.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Создан самый большой карьерный самосвал в мире грузоподъемностью 450 тонн, налажено серийное производство легковых автомобилей «БелДжи», выпуск которых за 4 года текущего пятилетия увеличился в 4,5 раза.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Новым вектором стало развитие электротранспорта – освоен выпуск электромобилей и электробусов различных типов.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Все более явные очертания принимают </w:t>
      </w:r>
      <w:r>
        <w:rPr>
          <w:sz w:val="24"/>
          <w:szCs w:val="24"/>
          <w:b/>
          <w:bCs/>
        </w:rPr>
        <w:t xml:space="preserve">высокотехнологичные отрасли</w:t>
      </w:r>
      <w:r>
        <w:rPr>
          <w:sz w:val="24"/>
          <w:szCs w:val="24"/>
        </w:rPr>
        <w:t xml:space="preserve">. Продолжается создание уникального для страны высокотехнологичного агропромышленного производства полного цикла, реализуются инвестиционные проекты в фармацевтике, оптике, микроэлектронике. Расширяется практика использования композиционных материалов.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Сформирована основа товарного бренда Беларуси – «товары потребительского рынка» равно «качество».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Заложены фундамент энергосуверенитета страны и научный потенциал атомной энергетики – построена Белорусская атомная электростанция.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Беларусь вошла в топ-10 экспортеров молокопродуктов, в том числе благодаря строительству современных высокотехнологичных молочнотоварных комплексов.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Заделы будущего развития.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Выстроена новая система государственного управления, основой которой стал высший представительный орган народовластия Республики Беларусь – Всебелорусское народное собрание, традиционный для белорусов институт по принципу народного вече.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Создана эффективная инфраструктура электронного правительства, организовано взаимодействие субъектов информационных отношений с 70 информационными ресурсами (системами). В рейтинге ООН по уровню развития электронного правительства Беларусь вошла в группу стран с высоким уровнем развития (77-е место среди 193 стран).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Сформировано ответственное бизнес-сообщество. Сделаны значительные шаги по созданию благоприятных условий для ведения бизнеса, направленные на укрепление институциональной базы, упрощение регуляторных условий и администрирование бизнес-процессов, стимулирование деловой инициативы и другое.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Парк высоких технологий эффективно содействует развитию технологического сектора и созданию благоприятной среды для деятельности высокотехнологичных компаний, что способствует привлечению инвестиций и стимулированию инновационного прогресса.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 начало 2025 года количество субъектов малого и среднего предпринимательства составило почти 370 тыс. единиц. Данные субъекты сформировали 31,4 процента валовой добавленной стоимости страны. Каждое 3-е рабочее место формируется в сфере малого и среднего предпринимательства.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Успешно развивается информационно-коммуникационная инфраструктура. Достигнут целевой показатель по охвату населения услугами сотовой подвижной электросвязи по технологии LTE (4G) – 99 процентов по сравнению с 89,5 процента в 2020 году.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Новым вектором цифровизации в республике становится интеллектуализация инфраструктуры в рамках единой цифровой экосистемы «Умный город» на базе региональной государственной цифровой платформы «Умный город (регион)».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Программа социально-экономического развития Республики Беларусь на 2026–2030 годы (далее – Программа) учитывает достижения прошлых лет, базируется на анализе перспектив современного развития, выявлении актуальных проблем и направлена на их решение.</w:t>
      </w:r>
    </w:p>
    <w:p>
      <w:pPr>
        <w:jc w:val="center"/>
        <w:spacing w:before="240" w:after="240"/>
      </w:pPr>
      <w:r>
        <w:rPr>
          <w:sz w:val="24"/>
          <w:szCs w:val="24"/>
          <w:b/>
          <w:bCs/>
          <w:caps/>
        </w:rPr>
        <w:t xml:space="preserve">ГЛАВА 2</w:t>
      </w:r>
      <w:br/>
      <w:r>
        <w:rPr>
          <w:sz w:val="24"/>
          <w:szCs w:val="24"/>
          <w:b/>
          <w:bCs/>
          <w:caps/>
        </w:rPr>
        <w:t xml:space="preserve">АКТУАЛЬНЫЕ ПРОБЛЕМЫ И ПЕРСПЕКТИВЫ СОВРЕМЕННОГО РАЗВИТИЯ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Глобальная экономика претерпевает фундаментальные изменения под влиянием трансформации мирового порядка, экономических и политических процессов, технологических инноваций и экологических рисков. Происходит перераспределение зон влияния между ведущими странами, приводящее к дезинтеграции международных торговых и финансовых институтов.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Геополитическая нестабильност</w:t>
      </w:r>
      <w:r>
        <w:rPr>
          <w:sz w:val="24"/>
          <w:szCs w:val="24"/>
          <w:b/>
          <w:bCs/>
        </w:rPr>
        <w:t xml:space="preserve">ь и фрагментация.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Центральным направлением изменений становится деглобализация – переход от единой рыночной системы к региональным блокам и геополитическим альянсам. Страны сталкиваются с рядом значительных проблем: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геополитические конфликты:</w:t>
      </w:r>
      <w:r>
        <w:rPr>
          <w:sz w:val="24"/>
          <w:szCs w:val="24"/>
        </w:rPr>
        <w:t xml:space="preserve"> усиление противостояния крупнейших экономических и политических центров, гибридные войны, санкции и торговое давление на отдельные государства;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регионализация и </w:t>
      </w:r>
      <w:r>
        <w:rPr>
          <w:sz w:val="24"/>
          <w:szCs w:val="24"/>
          <w:i/>
          <w:iCs/>
        </w:rPr>
        <w:t xml:space="preserve">фрагментированность</w:t>
      </w:r>
      <w:r>
        <w:rPr>
          <w:sz w:val="24"/>
          <w:szCs w:val="24"/>
          <w:i/>
          <w:iCs/>
        </w:rPr>
        <w:t xml:space="preserve">:</w:t>
      </w:r>
      <w:r>
        <w:rPr>
          <w:sz w:val="24"/>
          <w:szCs w:val="24"/>
        </w:rPr>
        <w:t xml:space="preserve"> переход к региональной интеграции, отказ от глобализации, снижение притока иностранных инвестиций, изменение традиционных логистических маршрутов;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новые финансовые риски:</w:t>
      </w:r>
      <w:r>
        <w:rPr>
          <w:sz w:val="24"/>
          <w:szCs w:val="24"/>
        </w:rPr>
        <w:t xml:space="preserve"> расширение использования национальных валют в международных расчетах, снижение роли традиционного долларового резерва, необходимость адаптации к новым финансовым инструментам.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Ключевые риски для Беларуси </w:t>
      </w:r>
      <w:r>
        <w:rPr>
          <w:sz w:val="24"/>
          <w:szCs w:val="24"/>
        </w:rPr>
        <w:t xml:space="preserve">– невысокая страновая диверсификация экспорта, </w:t>
      </w:r>
      <w:r>
        <w:rPr>
          <w:sz w:val="24"/>
          <w:szCs w:val="24"/>
        </w:rPr>
        <w:t xml:space="preserve">недостаточно дифференцированная товарная структура экспорта с преобладанием сырьевых товаров. Доля высокотехнологичных товаров в экспорте остается низкой – 5,4 процента (в Китае – 25 процентов), доля инвестиционных товаров фактически не меняется и остается на уровне 10–12 процентов (в 2024 году – 12,2 процента), при этом доля прочих промежуточных товаров (сырье, материалы и комплектующие) высокая – более 50 процентов.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Необходимы усиление разворота национального экспорта на рынки стран Азии, Ближнего Востока, Африки, Латинской Америки, наращивание объемов поставок продукции на рынки стран Содружества Независимых Государств, повышение в структуре экспорта доли высоко- и среднетехнологичной высокого уровня, наукоемкой продукции.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Замедление темпов мировой экономики и финансовая неопределенность.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Ожидается замедление общего роста мировой экономики с концентрацией экономических успехов преимущественно в регионах развивающихся стран. К числу значимых факторов относятся: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снижение темпов роста:</w:t>
      </w:r>
      <w:r>
        <w:rPr>
          <w:sz w:val="24"/>
          <w:szCs w:val="24"/>
        </w:rPr>
        <w:t xml:space="preserve"> среднегодовые темпы роста ВВП снизятся до 103–103,5 процента, основные драйверы роста переместятся в регионы Китая, Индии, Юго-Восточной Азии и Африки;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финансовые потрясения:</w:t>
      </w:r>
      <w:r>
        <w:rPr>
          <w:sz w:val="24"/>
          <w:szCs w:val="24"/>
        </w:rPr>
        <w:t xml:space="preserve"> ужесточение денежно-кредитной политики, высокая инфляция и увеличение стоимости заимствований создают дополнительную нагрузку на бюджеты и бизнес.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Для белорусской экономики это означает потребность в повышении производительности труда и привлекательности национального инвестиционного климата, формировании альтернативных источников финансирования и развитии инновационных секторов экономики.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Республике Беларусь сохраняется ряд системных дисбалансов: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невысокий уровень технологической структуры</w:t>
      </w:r>
      <w:r>
        <w:rPr>
          <w:sz w:val="24"/>
          <w:szCs w:val="24"/>
        </w:rPr>
        <w:t xml:space="preserve">. В обрабатывающей промышленности доля низко- и среднетехнологичных низкого уровня производств – 62,8 процента добавленной стоимости, высокотехнологичных – только 7,8 процента. Отмечаются хронически низкий уровень внедрения результатов научно-исследовательских и опытно-конструкторских работ и патентов, слабый механизм взаимодействия «наука – производство – образование», дефицит научных кадров.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Необходимы </w:t>
      </w:r>
      <w:r>
        <w:rPr>
          <w:sz w:val="24"/>
          <w:szCs w:val="24"/>
        </w:rPr>
        <w:t xml:space="preserve">повышение инновационной активности отраслей экономики, создание институциональной среды, стимулирующей к инновациям, максимальное использование результатов прикладных научных исследований и разработок, научно-технического и интеллектуального потенциала страны в реальном секторе экономики;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слабая трансформация отраслевой структуры экономики</w:t>
      </w:r>
      <w:r>
        <w:rPr>
          <w:sz w:val="24"/>
          <w:szCs w:val="24"/>
        </w:rPr>
        <w:t xml:space="preserve">, что проявляется в низкой доле сферы услуг – 48–49 процентов от ВВП. Требуются максимальное задействование потенциала транспортно-логистических, туристических и IT-услуг, ускоренное развитие деловых и сервисных услуг;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низкая отдача от государственных активов</w:t>
      </w:r>
      <w:r>
        <w:rPr>
          <w:sz w:val="24"/>
          <w:szCs w:val="24"/>
        </w:rPr>
        <w:t xml:space="preserve">. В секторе государственных предприятий требуется повышение эффективности управления, в том числе посредством реинжиниринга бизнес-процессов и улучшения качественного состава руководящих кадров, для обеспечения должного уровня конкурентоспособности производимой продукции на мировом рынке;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недостаточное использование потенциала частного сектора</w:t>
      </w:r>
      <w:r>
        <w:rPr>
          <w:sz w:val="24"/>
          <w:szCs w:val="24"/>
        </w:rPr>
        <w:t xml:space="preserve">, который гибко реагирует на изменения рынка и способствует экономическому росту, для импортозамещения, локализации производства и самообеспечения;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низкая инвестиционная активность</w:t>
      </w:r>
      <w:r>
        <w:rPr>
          <w:sz w:val="24"/>
          <w:szCs w:val="24"/>
        </w:rPr>
        <w:t xml:space="preserve">. Сдерживающие факторы – недостаточность собственных средств организаций (каждая четвертая организация не имеет собственных оборотных средств), ограниченность готовых площадок для реализации инвестиционных проектов.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результате доля инвестиций в ВВП не достигает уровня простого воспроизводства – 20 процентов к ВВП (19,2 процента в 2024 году).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Требуются повышение инвестиционной активности, создание промышленных парков с готовой инфраструктурой, стимулирование притока прямых иностранных инвестиций в экономику;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ограниченность долгосрочных инвестиционных ресурсов в финансовом секторе</w:t>
      </w:r>
      <w:r>
        <w:rPr>
          <w:sz w:val="24"/>
          <w:szCs w:val="24"/>
        </w:rPr>
        <w:t xml:space="preserve">, которая не позволяет ритмично развиваться реальному сектору экономики и сдерживает инвестиции, </w:t>
      </w:r>
      <w:r>
        <w:rPr>
          <w:sz w:val="24"/>
          <w:szCs w:val="24"/>
          <w:b/>
          <w:bCs/>
        </w:rPr>
        <w:t xml:space="preserve">и государственный долг</w:t>
      </w:r>
      <w:r>
        <w:rPr>
          <w:sz w:val="24"/>
          <w:szCs w:val="24"/>
        </w:rPr>
        <w:t xml:space="preserve">, ограничивающий бюджетное инвестирование в инфраструктуру и социальную сферу.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Необходимо обеспечить переход от сбережений к инвестициям, формирование емкого внутреннего рынка «длинных денег» в экономике, развитие рынка капитала и совершенствование деятельности финансовых институтов.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Демографические вызовы и социальные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перемены.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Демографическое положение оказывает большое влияние на перспективы экономического роста. Значительная часть стран испытывает демографические проблемы, в их числе: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старение населения:</w:t>
      </w:r>
      <w:r>
        <w:rPr>
          <w:sz w:val="24"/>
          <w:szCs w:val="24"/>
        </w:rPr>
        <w:t xml:space="preserve"> увеличение доли пожилых людей создает серьезную нагрузку на пенсионные системы, сферы здравоохранения и социальной защиты;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снижение рождаемости:</w:t>
      </w:r>
      <w:r>
        <w:rPr>
          <w:sz w:val="24"/>
          <w:szCs w:val="24"/>
        </w:rPr>
        <w:t xml:space="preserve"> в развивающихся и развитых странах фиксируется низкий уровень естественного прироста населения, что требует разработки мер поддержки семей и стимулирования рождаемости;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мигра</w:t>
      </w:r>
      <w:r>
        <w:rPr>
          <w:sz w:val="24"/>
          <w:szCs w:val="24"/>
          <w:i/>
          <w:iCs/>
        </w:rPr>
        <w:t xml:space="preserve">ция:</w:t>
      </w:r>
      <w:r>
        <w:rPr>
          <w:sz w:val="24"/>
          <w:szCs w:val="24"/>
        </w:rPr>
        <w:t xml:space="preserve"> масштабные миграционные потоки влияют на рынок труда, социальную стабильность и национальную безопасность.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Беларусь сталкивается с теми же вызовами: потеря демографического потенциала, снижение численности занятых, профессионально-квалификационный дисбаланс рабочей силы.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Для решения этих вопросов необходимо разработать действенную программу поддержки материнства и детства, реализовать механизмы занятости молодежи внутри страны, поднять престиж профессий учителя и врача, модернизировать жилищное строительство и медицинскую помощь, улучшив доступность и качество медицинского и социального обслуживания.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Сохраняется межрегиональная дифференциация </w:t>
      </w:r>
      <w:r>
        <w:rPr>
          <w:sz w:val="24"/>
          <w:szCs w:val="24"/>
        </w:rPr>
        <w:t xml:space="preserve">по уровню и качеству жизни населения. Соотношение максимальной и минимальной номинальной среднемесячной заработной платы в 2024 году составило 1,6.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Требуются повышение конкурентоспособности и наращивание экономического потенциала регионов, формирование комфортных условий жизнедеятельности населения вне зависимости от места проживания, обеспечение территории страны качественными дорогами, доступным транспортом.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Цифровизация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и интеллектуализация общества.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Инновационные процессы стремительно меняют структуру занятости, способы ведения бизнеса. Автоматизация и искусственный интеллект вытесняют рабочие места, требуют подготовки специалистов новой формации, предполагают новый тип организации труда и общественной жизни.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Ключевые аспекты цифровой трансформации</w:t>
      </w:r>
      <w:r>
        <w:rPr>
          <w:sz w:val="24"/>
          <w:szCs w:val="24"/>
        </w:rPr>
        <w:t xml:space="preserve"> включают: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искусственный интеллект (</w:t>
      </w:r>
      <w:r>
        <w:rPr>
          <w:sz w:val="24"/>
          <w:szCs w:val="24"/>
          <w:i/>
          <w:iCs/>
        </w:rPr>
        <w:t xml:space="preserve">AI</w:t>
      </w:r>
      <w:r>
        <w:rPr>
          <w:sz w:val="24"/>
          <w:szCs w:val="24"/>
          <w:i/>
          <w:iCs/>
        </w:rPr>
        <w:t xml:space="preserve">), большие данные,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био</w:t>
      </w:r>
      <w:r>
        <w:rPr>
          <w:sz w:val="24"/>
          <w:szCs w:val="24"/>
          <w:i/>
          <w:iCs/>
        </w:rPr>
        <w:t xml:space="preserve">- и другие прорывные технологии </w:t>
      </w:r>
      <w:r>
        <w:rPr>
          <w:sz w:val="24"/>
          <w:szCs w:val="24"/>
        </w:rPr>
        <w:t xml:space="preserve">– создание новых отраслей промышленности и появление новых бизнес-моделей, охватывающих здравоохранение, образование, инфраструктуру и государственное управление;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развитие интернета вещей (</w:t>
      </w:r>
      <w:r>
        <w:rPr>
          <w:sz w:val="24"/>
          <w:szCs w:val="24"/>
          <w:i/>
          <w:iCs/>
        </w:rPr>
        <w:t xml:space="preserve">IoT</w:t>
      </w:r>
      <w:r>
        <w:rPr>
          <w:sz w:val="24"/>
          <w:szCs w:val="24"/>
          <w:i/>
          <w:iCs/>
        </w:rPr>
        <w:t xml:space="preserve">) и интеграция технологий машинного обучения в повседневную жизнь;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интеллектуализация горо</w:t>
      </w:r>
      <w:r>
        <w:rPr>
          <w:sz w:val="24"/>
          <w:szCs w:val="24"/>
          <w:i/>
          <w:iCs/>
        </w:rPr>
        <w:t xml:space="preserve">дского хозяйства</w:t>
      </w:r>
      <w:r>
        <w:rPr>
          <w:sz w:val="24"/>
          <w:szCs w:val="24"/>
        </w:rPr>
        <w:t xml:space="preserve"> – «умные города», автоматизация инфраструктуры и оптимизация коммунальных сервисов.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Республике Беларусь созданы условия для следующего </w:t>
      </w:r>
      <w:r>
        <w:rPr>
          <w:sz w:val="24"/>
          <w:szCs w:val="24"/>
          <w:b/>
          <w:bCs/>
        </w:rPr>
        <w:t xml:space="preserve">технологического рывка</w:t>
      </w:r>
      <w:r>
        <w:rPr>
          <w:sz w:val="24"/>
          <w:szCs w:val="24"/>
        </w:rPr>
        <w:t xml:space="preserve">: имеются разработчики, телекоммуникационная инфраструктура, технологии электронного правительства, нормативная правовая база. Дальнейшее цифровое развитие должно основываться на управлении данными, импортонезависимом программном обеспечении, внедрении передовых технологий в экономику страны и жизнь населения.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Необходимо цифровое преобразование государственного управления, экономики и социальной сферы, формирование рынка данных, а также их активное вовлечение в хозяйственный оборот.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Программа нацелена на эффективное преодоление как внешних вызовов глобальной экономики, так и внутренних проблем.</w:t>
      </w:r>
    </w:p>
    <w:p>
      <w:pPr>
        <w:jc w:val="center"/>
        <w:spacing w:before="240" w:after="240"/>
      </w:pPr>
      <w:r>
        <w:rPr>
          <w:sz w:val="24"/>
          <w:szCs w:val="24"/>
          <w:b/>
          <w:bCs/>
          <w:caps/>
        </w:rPr>
        <w:t xml:space="preserve">ГЛАВА 3</w:t>
      </w:r>
      <w:br/>
      <w:r>
        <w:rPr>
          <w:sz w:val="24"/>
          <w:szCs w:val="24"/>
          <w:b/>
          <w:bCs/>
          <w:caps/>
        </w:rPr>
        <w:t xml:space="preserve">ПОДХОДЫ К РЕАЛИЗАЦИИ ПРОГРАММЫ. ЦЕЛЬ И ПРИОРИТЕТЫ</w:t>
      </w:r>
    </w:p>
    <w:p>
      <w:pPr>
        <w:jc w:val="both"/>
        <w:ind w:left="3827.521559805" w:right="0" w:firstLine="566.92913385827"/>
        <w:spacing w:after="60"/>
      </w:pPr>
      <w:r>
        <w:rPr>
          <w:sz w:val="24"/>
          <w:szCs w:val="24"/>
        </w:rPr>
        <w:t xml:space="preserve">В ближайшие годы предстоит существенно ускорить интеллектуальную модернизацию нашей экономики. Только при такой стратегии возможен прорыв, обеспечивающий новое качество жизни.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right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А.Лукашенко</w:t>
      </w:r>
    </w:p>
    <w:p>
      <w:pPr>
        <w:jc w:val="center"/>
        <w:ind w:left="0" w:right="0" w:firstLine="0"/>
        <w:spacing w:before="240" w:after="240"/>
      </w:pPr>
      <w:r>
        <w:rPr>
          <w:sz w:val="24"/>
          <w:szCs w:val="24"/>
          <w:b/>
          <w:bCs/>
        </w:rPr>
        <w:t xml:space="preserve">3.1. Подходы к реализации Программы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Программа разработана на основании </w:t>
      </w:r>
      <w:r>
        <w:rPr>
          <w:sz w:val="24"/>
          <w:szCs w:val="24"/>
          <w:b/>
          <w:bCs/>
        </w:rPr>
        <w:t xml:space="preserve">важнейших ориентиров</w:t>
      </w:r>
      <w:r>
        <w:rPr>
          <w:sz w:val="24"/>
          <w:szCs w:val="24"/>
        </w:rPr>
        <w:t xml:space="preserve">, определенных в </w:t>
      </w:r>
      <w:r>
        <w:rPr>
          <w:sz w:val="24"/>
          <w:szCs w:val="24"/>
          <w:b/>
          <w:bCs/>
        </w:rPr>
        <w:t xml:space="preserve">Концепции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национальной безопасности Республики Беларусь,</w:t>
      </w:r>
      <w:r>
        <w:rPr>
          <w:sz w:val="24"/>
          <w:szCs w:val="24"/>
        </w:rPr>
        <w:t xml:space="preserve"> утвержденной решением Всебелорусского народного собрания от 25 апреля 2024 г. № 5, и </w:t>
      </w:r>
      <w:r>
        <w:rPr>
          <w:sz w:val="24"/>
          <w:szCs w:val="24"/>
          <w:b/>
          <w:bCs/>
        </w:rPr>
        <w:t xml:space="preserve">Национальной стратегии устойчивого развития Республики Беларусь на период до 2040 года</w:t>
      </w:r>
      <w:r>
        <w:rPr>
          <w:sz w:val="24"/>
          <w:szCs w:val="24"/>
        </w:rPr>
        <w:t xml:space="preserve">. Такой подход обеспечивает последовательное продвижение вперед, позволяя объединить среднесрочные меры с долгосрочными интересами государства и общества.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Программа предусматривает четкую постановку </w:t>
      </w:r>
      <w:r>
        <w:rPr>
          <w:sz w:val="24"/>
          <w:szCs w:val="24"/>
          <w:b/>
          <w:bCs/>
        </w:rPr>
        <w:t xml:space="preserve">цели</w:t>
      </w:r>
      <w:r>
        <w:rPr>
          <w:sz w:val="24"/>
          <w:szCs w:val="24"/>
        </w:rPr>
        <w:t xml:space="preserve">, определение </w:t>
      </w:r>
      <w:r>
        <w:rPr>
          <w:sz w:val="24"/>
          <w:szCs w:val="24"/>
          <w:b/>
          <w:bCs/>
        </w:rPr>
        <w:t xml:space="preserve">семи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ключевых приоритетов</w:t>
      </w:r>
      <w:r>
        <w:rPr>
          <w:sz w:val="24"/>
          <w:szCs w:val="24"/>
        </w:rPr>
        <w:t xml:space="preserve">, устанавливающих вектор социально-экономического развития республики на ближайшие пять лет. Приоритеты определены с учетом общественных запросов и современных тенденций, заданных Главой государства в своей предвыборной программе. Программа отражает актуальные потребности общества и государства.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целях </w:t>
      </w:r>
      <w:r>
        <w:rPr>
          <w:sz w:val="24"/>
          <w:szCs w:val="24"/>
          <w:b/>
          <w:bCs/>
        </w:rPr>
        <w:t xml:space="preserve">реализации намеченных приоритетов</w:t>
      </w:r>
      <w:r>
        <w:rPr>
          <w:sz w:val="24"/>
          <w:szCs w:val="24"/>
        </w:rPr>
        <w:t xml:space="preserve"> выделены конкретные задачи и установлены количественно измеримые индикаторы их выполнения.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Одним из важных </w:t>
      </w:r>
      <w:r>
        <w:rPr>
          <w:sz w:val="24"/>
          <w:szCs w:val="24"/>
          <w:b/>
          <w:bCs/>
        </w:rPr>
        <w:t xml:space="preserve">механизмов реализации</w:t>
      </w:r>
      <w:r>
        <w:rPr>
          <w:sz w:val="24"/>
          <w:szCs w:val="24"/>
        </w:rPr>
        <w:t xml:space="preserve"> запланированных мер станут </w:t>
      </w:r>
      <w:r>
        <w:rPr>
          <w:sz w:val="24"/>
          <w:szCs w:val="24"/>
          <w:b/>
          <w:bCs/>
        </w:rPr>
        <w:t xml:space="preserve">государственные программы</w:t>
      </w:r>
      <w:r>
        <w:rPr>
          <w:sz w:val="24"/>
          <w:szCs w:val="24"/>
        </w:rPr>
        <w:t xml:space="preserve">. Благодаря этому механизму удастся мобилизовать необходимые ресурсы и скоординировать усилия различных органов власти для решения поставленных задач.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Решение задач научного и научно-технического обеспечения развития отраслей экономики и социальной сферы будет осуществляться в рамках государственных программ научных исследований и научно-технических программ.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Результативность выполнения Программы в значительной степени обусловлена учетом и соблюдением определенных </w:t>
      </w:r>
      <w:r>
        <w:rPr>
          <w:sz w:val="24"/>
          <w:szCs w:val="24"/>
          <w:b/>
          <w:bCs/>
        </w:rPr>
        <w:t xml:space="preserve">предпосылок и условий</w:t>
      </w:r>
      <w:r>
        <w:rPr>
          <w:sz w:val="24"/>
          <w:szCs w:val="24"/>
        </w:rPr>
        <w:t xml:space="preserve">, в частности обеспечением </w:t>
      </w:r>
      <w:r>
        <w:rPr>
          <w:sz w:val="24"/>
          <w:szCs w:val="24"/>
          <w:b/>
          <w:bCs/>
        </w:rPr>
        <w:t xml:space="preserve">макроэкономической стабильности</w:t>
      </w:r>
      <w:r>
        <w:rPr>
          <w:sz w:val="24"/>
          <w:szCs w:val="24"/>
        </w:rPr>
        <w:t xml:space="preserve">. Без поддержания приемлемых уровней инфляции, разумного фискального режима и стабильно работающей банковской системы невозможно рассчитывать на эффективный экономический рост и качественное социальное развитие страны. Поэтому в Программе определены условия развития экономики, при которых поставленная цель, намеченные приоритеты и задачи могут быть успешно реализованы.</w:t>
      </w:r>
    </w:p>
    <w:p>
      <w:pPr>
        <w:jc w:val="center"/>
        <w:ind w:left="0" w:right="0" w:firstLine="0"/>
        <w:spacing w:before="240" w:after="240"/>
      </w:pPr>
      <w:r>
        <w:rPr>
          <w:sz w:val="24"/>
          <w:szCs w:val="24"/>
          <w:b/>
          <w:bCs/>
        </w:rPr>
        <w:t xml:space="preserve">3.2. Цель и приоритеты социально-экономического развития страны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Ключевая концепция нового пятилетия</w:t>
      </w:r>
      <w:r>
        <w:rPr>
          <w:sz w:val="24"/>
          <w:szCs w:val="24"/>
        </w:rPr>
        <w:t xml:space="preserve"> – сформировать самодостаточное и конкурентоспособное государство, в центре внимания которого – человек.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Цель Программы</w:t>
      </w:r>
      <w:r>
        <w:rPr>
          <w:sz w:val="24"/>
          <w:szCs w:val="24"/>
        </w:rPr>
        <w:t xml:space="preserve"> – переход к новому качеству жизни каждого белоруса. Беларусь должна стать страной с развитой цифровой индустрией и технологической структурой, собственными прорывными технологиями.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основе современной стратегии развития – пятилетка качества как ответ на современные вызовы, основа государственного суверенитета и нового жизненного уровня.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Достижение поставленной цели требует тесного и конструктивного взаимодействия государства, бизнеса и общества, объединения усилий всех слоев населения для эффективного решения задач социально-экономического развития страны.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Важнейшими условиями являются строгая фокусировка работы и концентрация ресурсов на приоритетах, определенных Программой.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 2026–2030 годы определены </w:t>
      </w:r>
      <w:r>
        <w:rPr>
          <w:sz w:val="24"/>
          <w:szCs w:val="24"/>
          <w:b/>
          <w:bCs/>
        </w:rPr>
        <w:t xml:space="preserve">семь приоритетов</w:t>
      </w:r>
      <w:r>
        <w:rPr>
          <w:sz w:val="24"/>
          <w:szCs w:val="24"/>
        </w:rPr>
        <w:t xml:space="preserve">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1) национальная демографическая безопасность – сохранение населения, укрепление здоровья нации и поддержка семьи;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2) развитие человеческого потенциала, качественное образование, воспитание гармоничной и патриотичной личности;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3) создание качественной и удобной среды для жизни;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4) рост конкурентоспособности, ускорение технологического развития и цифровая трансформация;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5) сильные регионы;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6) укрепление обороноспособности государства и развитие оборонного сектора экономики;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7) реализация туристического потенциала.</w:t>
      </w:r>
    </w:p>
    <w:p>
      <w:pPr>
        <w:jc w:val="center"/>
        <w:ind w:left="0" w:right="0" w:firstLine="0"/>
        <w:spacing w:before="240" w:after="240"/>
      </w:pPr>
      <w:r>
        <w:rPr>
          <w:sz w:val="24"/>
          <w:szCs w:val="24"/>
          <w:b/>
          <w:bCs/>
        </w:rPr>
        <w:t xml:space="preserve">3.3. Условия и индикаторы функционирования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экономики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Макроэкономическая стабильность будет достигаться прежде всего путем повышения эффективности государственного управления социально-экономическим развитием, обеспечения ценовой и финансовой стабильности, устойчивости государственных финансов.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Трансформация </w:t>
      </w:r>
      <w:r>
        <w:rPr>
          <w:sz w:val="24"/>
          <w:szCs w:val="24"/>
          <w:b/>
          <w:bCs/>
        </w:rPr>
        <w:t xml:space="preserve">системы государственного управления</w:t>
      </w:r>
      <w:r>
        <w:rPr>
          <w:sz w:val="24"/>
          <w:szCs w:val="24"/>
        </w:rPr>
        <w:t xml:space="preserve"> (включая бюджетные организации и государственный аппарат) будет осуществлена за счет: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повышения ответственности, эффективности и функциональности путем оптимизации;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формирования компактного эффективного государственного аппарата, повышения качества государственных услуг и уровня профессионализма государственных служащих;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установления нового качества партнерских отношений «государство – общество» на основе принципов открытости государственного аппарата и участия представителей гражданского общества в принятии управленческих решений;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устранения избыточных требований и излишнего контроля (дебюрократизация);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искоренения коррупции.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Поддержание </w:t>
      </w:r>
      <w:r>
        <w:rPr>
          <w:sz w:val="24"/>
          <w:szCs w:val="24"/>
          <w:b/>
          <w:bCs/>
        </w:rPr>
        <w:t xml:space="preserve">ценовой стабильности</w:t>
      </w:r>
      <w:r>
        <w:rPr>
          <w:sz w:val="24"/>
          <w:szCs w:val="24"/>
        </w:rPr>
        <w:t xml:space="preserve"> будет обеспечиваться посредством применения инструментов денежно-кредитной, ценовой и антимонопольной политики.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Формируемые монетарные условия ограничат рост цен посредством контроля за динамикой денежного предложения. При этом монетарная политика в целом будет близка к нейтральной.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Создание благоприятной </w:t>
      </w:r>
      <w:r>
        <w:rPr>
          <w:sz w:val="24"/>
          <w:szCs w:val="24"/>
          <w:b/>
          <w:bCs/>
        </w:rPr>
        <w:t xml:space="preserve">конкурентной среды</w:t>
      </w:r>
      <w:r>
        <w:rPr>
          <w:sz w:val="24"/>
          <w:szCs w:val="24"/>
        </w:rPr>
        <w:t xml:space="preserve"> позволит замедлить инфляционные процессы за счет роста конкуренции между производителями и насыщения товарного рынка преимущественно отечественной продукцией. При этом сфера государственного ценового регулирования сократится.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Задачи по эффективной трансформации сбережений в инвестиции и повышению доступности финансирования будут выполняться посредством поддержания на положительном уровне в реальном выражении процентных ставок на кредитно-депозитном рынке.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Управляемая инфляция обеспечит рост доверия к национальной валюте. Продолжится работа по расширению сфер использования белорусского рубля в расчетах и сбережениях.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Эффективная и бесперебойная работа платежной, банковской системы и финансового рынка, поддержание уровня международных резервных активов, формирование емкого внутреннего рынка «длинных денег», а также повышение доступности финансовых услуг обеспечат сохранение </w:t>
      </w:r>
      <w:r>
        <w:rPr>
          <w:sz w:val="24"/>
          <w:szCs w:val="24"/>
          <w:b/>
          <w:bCs/>
        </w:rPr>
        <w:t xml:space="preserve">финансовой стабильности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Наличие буферов, включая необходимый объем международных резервов, снижение валового внешнего долга, достаточные запасы капитала будут способствовать эффективному противостоянию внешним рискам.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Устойчивость </w:t>
      </w:r>
      <w:r>
        <w:rPr>
          <w:sz w:val="24"/>
          <w:szCs w:val="24"/>
          <w:b/>
          <w:bCs/>
        </w:rPr>
        <w:t xml:space="preserve">государственных финансов</w:t>
      </w:r>
      <w:r>
        <w:rPr>
          <w:sz w:val="24"/>
          <w:szCs w:val="24"/>
        </w:rPr>
        <w:t xml:space="preserve"> будет обеспечиваться за счет: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сбалансированности бюджетов всех уровней;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концентрации бюджетных средств на приоритетных направлениях социально-экономического развития;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сокращения государственного долга.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Продолжится работа </w:t>
      </w:r>
      <w:r>
        <w:rPr>
          <w:sz w:val="24"/>
          <w:szCs w:val="24"/>
          <w:b/>
          <w:bCs/>
        </w:rPr>
        <w:t xml:space="preserve">по минимизации бюджетного и перекрестного субсидирования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Налоговая политика</w:t>
      </w:r>
      <w:r>
        <w:rPr>
          <w:sz w:val="24"/>
          <w:szCs w:val="24"/>
        </w:rPr>
        <w:t xml:space="preserve"> будет направлена на обеспечение консолидации доходов бюджета, повышение социальной справедливости налогообложения, принятие решений в отношении отдельных категорий плательщиков.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Индикаторы: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прирост потребительских цен на конец 2030 года – </w:t>
      </w:r>
      <w:r>
        <w:rPr>
          <w:sz w:val="24"/>
          <w:szCs w:val="24"/>
          <w:b/>
          <w:bCs/>
        </w:rPr>
        <w:t xml:space="preserve">не более 5 процентов</w:t>
      </w:r>
      <w:r>
        <w:rPr>
          <w:sz w:val="24"/>
          <w:szCs w:val="24"/>
        </w:rPr>
        <w:t xml:space="preserve"> (декабрь к декабрю);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международные резервные активы – </w:t>
      </w:r>
      <w:r>
        <w:rPr>
          <w:sz w:val="24"/>
          <w:szCs w:val="24"/>
          <w:b/>
          <w:bCs/>
        </w:rPr>
        <w:t xml:space="preserve">не менее 2 месяцев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импорта</w:t>
      </w:r>
      <w:r>
        <w:rPr>
          <w:sz w:val="24"/>
          <w:szCs w:val="24"/>
        </w:rPr>
        <w:t xml:space="preserve">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долг сектора государственного управления – </w:t>
      </w:r>
      <w:r>
        <w:rPr>
          <w:sz w:val="24"/>
          <w:szCs w:val="24"/>
          <w:b/>
          <w:bCs/>
        </w:rPr>
        <w:t xml:space="preserve">не более 50 процентов к ВВП</w:t>
      </w:r>
      <w:r>
        <w:rPr>
          <w:sz w:val="24"/>
          <w:szCs w:val="24"/>
        </w:rPr>
        <w:t xml:space="preserve">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доля налоговой нагрузки – </w:t>
      </w:r>
      <w:r>
        <w:rPr>
          <w:sz w:val="24"/>
          <w:szCs w:val="24"/>
          <w:b/>
          <w:bCs/>
        </w:rPr>
        <w:t xml:space="preserve">не более 26 процентов от ВВП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Реализация задач по ключевым направлениям Программы позволит обеспечить достижение основных макроэкономических индикаторов согласно приложению. Ежегодные параметры будут устанавливаться указами Президента Республики Беларусь и решениями Совета Министров Республики Беларусь.</w:t>
      </w:r>
    </w:p>
    <w:p>
      <w:pPr>
        <w:jc w:val="center"/>
        <w:spacing w:before="240" w:after="240"/>
      </w:pPr>
      <w:r>
        <w:rPr>
          <w:sz w:val="24"/>
          <w:szCs w:val="24"/>
          <w:b/>
          <w:bCs/>
          <w:caps/>
        </w:rPr>
        <w:t xml:space="preserve">ГЛАВА 4</w:t>
      </w:r>
      <w:br/>
      <w:r>
        <w:rPr>
          <w:sz w:val="24"/>
          <w:szCs w:val="24"/>
          <w:b/>
          <w:bCs/>
          <w:caps/>
        </w:rPr>
        <w:t xml:space="preserve">НАЦИОНАЛЬНАЯ ДЕМОГРАФИЧЕСКАЯ БЕЗОПАСНОСТЬ – СОХРАНЕНИЕ НАСЕЛЕНИЯ, УКРЕПЛЕНИЕ ЗДОРОВЬЯ НАЦИИ И ПОДДЕРЖКА СЕМЬИ (ПРИОРИТЕТ 1)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Цель</w:t>
      </w:r>
      <w:r>
        <w:rPr>
          <w:sz w:val="24"/>
          <w:szCs w:val="24"/>
        </w:rPr>
        <w:t xml:space="preserve"> – </w:t>
      </w:r>
      <w:r>
        <w:rPr>
          <w:sz w:val="24"/>
          <w:szCs w:val="24"/>
        </w:rPr>
        <w:t xml:space="preserve">преодоление негативных демографических трендов и сохранение численности трудовых ресурсов.</w:t>
      </w:r>
    </w:p>
    <w:p>
      <w:pPr>
        <w:jc w:val="center"/>
        <w:ind w:left="0" w:right="0" w:firstLine="0"/>
        <w:spacing w:before="240" w:after="240"/>
      </w:pPr>
      <w:r>
        <w:rPr>
          <w:sz w:val="24"/>
          <w:szCs w:val="24"/>
          <w:b/>
          <w:bCs/>
        </w:rPr>
        <w:t xml:space="preserve">4.1. Повышение рождаемости и укрепление института семьи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Куратор – Заместитель Премьер-министра Республики Беларусь, курирующий вопросы образования, здравоохранения, физической культуры и спорта, социальной защиты.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Индикатор</w:t>
      </w:r>
      <w:r>
        <w:rPr>
          <w:sz w:val="24"/>
          <w:szCs w:val="24"/>
        </w:rPr>
        <w:t xml:space="preserve"> – число родившихся на 1000 человек – </w:t>
      </w:r>
      <w:r>
        <w:rPr>
          <w:sz w:val="24"/>
          <w:szCs w:val="24"/>
          <w:b/>
          <w:bCs/>
        </w:rPr>
        <w:t xml:space="preserve">не менее 7 промилле</w:t>
      </w:r>
      <w:r>
        <w:rPr>
          <w:sz w:val="24"/>
          <w:szCs w:val="24"/>
        </w:rPr>
        <w:t xml:space="preserve"> в 2030 году </w:t>
      </w:r>
      <w:r>
        <w:rPr>
          <w:sz w:val="24"/>
          <w:szCs w:val="24"/>
        </w:rPr>
        <w:t xml:space="preserve">(6,5 промилле в 2024 году).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Предусматривается реализация следующих </w:t>
      </w:r>
      <w:r>
        <w:rPr>
          <w:sz w:val="24"/>
          <w:szCs w:val="24"/>
          <w:b/>
          <w:bCs/>
        </w:rPr>
        <w:t xml:space="preserve">задач: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развитие мер социально-экономической поддержки семьи в целях стимулирования рождения детей, многодетности, в том числе </w:t>
      </w:r>
      <w:r>
        <w:rPr>
          <w:sz w:val="24"/>
          <w:szCs w:val="24"/>
        </w:rPr>
        <w:t xml:space="preserve">внедрение новых механизмов поддержки семей с детьми в системе государственных пособий;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развитие многофункциональной сети учреждений дошкольного образования, в том числе путем обеспечения доступности групп для детей в возрасте до 2 лет, для полного удовлетворения потребностей родителей;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развитие института экстракорпорального оплодотворения, в том числе увеличение количества выполняемых бесплатных попыток экстракорпорального оплодотворения;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формирование позитивного образа семьи и семейных отношений, ответственного родительства, многодетности как идеальной модели белорусской семьи;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разработка информационной стратегии формирования у населения системы семейных ценностей, проведение масштабных республиканских и региональных мероприятий, направленных на укрепление института семьи;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расширение уличных и общественных пространств для семейного отдыха, которые будут безопасными, доступными и способствующими активному образу жизни, включая создание инфраструктуры детского отдыха и оздоровления;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реализация комплекса региональных мер поддержки рождаемости, укрепления института семьи и брака, в том числе создание городской и сельской инфраструктуры, дружественной семье и детям.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Механизм реализации</w:t>
      </w:r>
      <w:r>
        <w:rPr>
          <w:sz w:val="24"/>
          <w:szCs w:val="24"/>
        </w:rPr>
        <w:t xml:space="preserve"> – Государственная программа «Развитие демографического потенциала». </w:t>
      </w:r>
      <w:r>
        <w:rPr>
          <w:sz w:val="24"/>
          <w:szCs w:val="24"/>
          <w:b/>
          <w:bCs/>
        </w:rPr>
        <w:t xml:space="preserve">Координация реализации</w:t>
      </w:r>
      <w:r>
        <w:rPr>
          <w:sz w:val="24"/>
          <w:szCs w:val="24"/>
        </w:rPr>
        <w:t xml:space="preserve"> – Министерство труда и социальной защиты.</w:t>
      </w:r>
    </w:p>
    <w:p>
      <w:pPr>
        <w:jc w:val="center"/>
        <w:ind w:left="0" w:right="0" w:firstLine="0"/>
        <w:spacing w:before="240" w:after="240"/>
      </w:pPr>
      <w:r>
        <w:rPr>
          <w:sz w:val="24"/>
          <w:szCs w:val="24"/>
          <w:b/>
          <w:bCs/>
        </w:rPr>
        <w:t xml:space="preserve">4.2. Укрепление здоровья нац</w:t>
      </w:r>
      <w:r>
        <w:rPr>
          <w:sz w:val="24"/>
          <w:szCs w:val="24"/>
          <w:b/>
          <w:bCs/>
        </w:rPr>
        <w:t xml:space="preserve">ии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Куратор – Заместитель Премьер-министра Республики Беларусь, курирующий вопросы образования, здравоохранения, физической культуры и спорта, социальной защиты.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Индикаторы: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увеличение ожидаемой продолжительности жизни при рождении </w:t>
      </w:r>
      <w:r>
        <w:rPr>
          <w:sz w:val="24"/>
          <w:szCs w:val="24"/>
          <w:b/>
          <w:bCs/>
        </w:rPr>
        <w:t xml:space="preserve">до 76,5 года</w:t>
      </w:r>
      <w:r>
        <w:rPr>
          <w:sz w:val="24"/>
          <w:szCs w:val="24"/>
        </w:rPr>
        <w:t xml:space="preserve"> в 2030 году </w:t>
      </w:r>
      <w:r>
        <w:rPr>
          <w:sz w:val="24"/>
          <w:szCs w:val="24"/>
        </w:rPr>
        <w:t xml:space="preserve">(74,7 года в 2024 году);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снижение общего коэффициента смертности населения </w:t>
      </w:r>
      <w:r>
        <w:rPr>
          <w:sz w:val="24"/>
          <w:szCs w:val="24"/>
          <w:b/>
          <w:bCs/>
        </w:rPr>
        <w:t xml:space="preserve">до 11,5 промилле</w:t>
      </w:r>
      <w:r>
        <w:rPr>
          <w:sz w:val="24"/>
          <w:szCs w:val="24"/>
        </w:rPr>
        <w:t xml:space="preserve"> в 2030 году </w:t>
      </w:r>
      <w:r>
        <w:rPr>
          <w:sz w:val="24"/>
          <w:szCs w:val="24"/>
        </w:rPr>
        <w:t xml:space="preserve">(12,6 промилле в 2024 году).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Предусматривается реализация следующих </w:t>
      </w:r>
      <w:r>
        <w:rPr>
          <w:sz w:val="24"/>
          <w:szCs w:val="24"/>
          <w:b/>
          <w:bCs/>
        </w:rPr>
        <w:t xml:space="preserve">задач: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выполнение комплекса мер по повышению осведомленности различных групп населения по вопросам здорового образа жизни;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обеспечение охвата диспансеризацией взрослого населения, подлежащего диспансеризации в отчетном году, не менее 90 процентов в 2026 году с достижением охвата диспансеризацией взрослого населения не менее 95 процентов к 2030 году;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обеспечение доступности и высоких стандартов качественной медицинской помощи вне зависимости от места проживания;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обеспечение функционирования в каждой области не менее 3 межрайонных центров, оснащенных ангиографами, аппаратами магнитно-резонансной томографии, иными медицинскими изделиями для оказания специализированной и высокотехнологичной медицинской помощи;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применение современных методик профилактики и лечения пациентов на межрайонном и районном уровнях, включая внедрение в медицинскую практику принципа «5-П» (от вероятностного прогноза здоровья до точного подбора лечения);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внедрение и развитие информационных технологий, обеспечивающих управление медицинской информацией, повышение качества и эффективности системы здравоохранения;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повышение престижа профессии медицинских работников, в том числе посредством дальнейшего совершенствования механизма оплаты их труда;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повышение уровня укомплектованности учреждений здравоохранения профессиональными кадрами;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снижение количества преступлений против жизни и здоровья;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формирование культуры и дальнейшее продвижение принципов здорового образа жизни, в том числе создание центров здоровья, повышение уровня физической активности населения в регионах;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обеспечение не менее 35 процентов доли лиц, занимающихся физической культурой и спортом, в общей численности населения в 2030 году.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Механизмы реализации: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Государственная программа «Здоровье нации». </w:t>
      </w:r>
      <w:r>
        <w:rPr>
          <w:sz w:val="24"/>
          <w:szCs w:val="24"/>
          <w:b/>
          <w:bCs/>
        </w:rPr>
        <w:t xml:space="preserve">Координация реализации</w:t>
      </w:r>
      <w:r>
        <w:rPr>
          <w:sz w:val="24"/>
          <w:szCs w:val="24"/>
        </w:rPr>
        <w:t xml:space="preserve"> – Министерство здравоохранения;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Государственная программа «Физическая культура и спорт». </w:t>
      </w:r>
      <w:r>
        <w:rPr>
          <w:sz w:val="24"/>
          <w:szCs w:val="24"/>
          <w:b/>
          <w:bCs/>
        </w:rPr>
        <w:t xml:space="preserve">Координация реализации</w:t>
      </w:r>
      <w:r>
        <w:rPr>
          <w:sz w:val="24"/>
          <w:szCs w:val="24"/>
        </w:rPr>
        <w:t xml:space="preserve"> – Министерство спорта;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Государственная программа «Обеспечение правопорядка». </w:t>
      </w:r>
      <w:r>
        <w:rPr>
          <w:sz w:val="24"/>
          <w:szCs w:val="24"/>
          <w:b/>
          <w:bCs/>
        </w:rPr>
        <w:t xml:space="preserve">Координация реализации</w:t>
      </w:r>
      <w:r>
        <w:rPr>
          <w:sz w:val="24"/>
          <w:szCs w:val="24"/>
        </w:rPr>
        <w:t xml:space="preserve"> – Министерство внутренних дел.</w:t>
      </w:r>
    </w:p>
    <w:p>
      <w:pPr>
        <w:jc w:val="center"/>
        <w:spacing w:before="240" w:after="240"/>
      </w:pPr>
      <w:r>
        <w:rPr>
          <w:sz w:val="24"/>
          <w:szCs w:val="24"/>
          <w:b/>
          <w:bCs/>
          <w:caps/>
        </w:rPr>
        <w:t xml:space="preserve">ГЛАВА 5</w:t>
      </w:r>
      <w:br/>
      <w:r>
        <w:rPr>
          <w:sz w:val="24"/>
          <w:szCs w:val="24"/>
          <w:b/>
          <w:bCs/>
          <w:caps/>
        </w:rPr>
        <w:t xml:space="preserve">РАЗВИТИЕ ЧЕЛОВЕЧЕСКОГО ПОТЕНЦИАЛА, КАЧЕСТВЕННОЕ ОБРАЗОВАНИЕ, ВОСПИТАНИЕ ГАРМОНИЧНОЙ И ПАТРИОТИЧНОЙ ЛИЧНОСТИ (ПРИОРИТЕТ 2)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Цели:</w:t>
      </w:r>
      <w:r>
        <w:rPr>
          <w:sz w:val="24"/>
          <w:szCs w:val="24"/>
        </w:rPr>
        <w:t xml:space="preserve"> образование, отвечающее текущим запросам рынка труда и потребностям экономики, непрерывное патриотическое воспитание молодежи и гарантии социальной защиты.</w:t>
      </w:r>
    </w:p>
    <w:p>
      <w:pPr>
        <w:jc w:val="center"/>
        <w:ind w:left="0" w:right="0" w:firstLine="0"/>
        <w:spacing w:before="240" w:after="240"/>
      </w:pPr>
      <w:r>
        <w:rPr>
          <w:sz w:val="24"/>
          <w:szCs w:val="24"/>
          <w:b/>
          <w:bCs/>
        </w:rPr>
        <w:t xml:space="preserve">5.1. Повышен</w:t>
      </w:r>
      <w:r>
        <w:rPr>
          <w:sz w:val="24"/>
          <w:szCs w:val="24"/>
          <w:b/>
          <w:bCs/>
        </w:rPr>
        <w:t xml:space="preserve">ие уровня практико-ориентированного образования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Куратор – Заместитель Премьер-министра Республики Беларусь, курирующий вопросы образования, здравоохранения, физической культуры и спорта, социальной защиты.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Индикаторы: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доля практико-ориентированного обучения по всем специальностям профессионально-технического, среднего специального и высшего образования в общем объеме профессионального компонента – </w:t>
      </w:r>
      <w:r>
        <w:rPr>
          <w:sz w:val="24"/>
          <w:szCs w:val="24"/>
          <w:b/>
          <w:bCs/>
        </w:rPr>
        <w:t xml:space="preserve">не менее 50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процентов</w:t>
      </w:r>
      <w:r>
        <w:rPr>
          <w:sz w:val="24"/>
          <w:szCs w:val="24"/>
        </w:rPr>
        <w:t xml:space="preserve"> в 2030 году (35 процентов в 2024 году);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доля работников, прошедших профессиональное обучение по образовательным программам дополнительного образования взрослых, в общей численности работников – </w:t>
      </w:r>
      <w:r>
        <w:rPr>
          <w:sz w:val="24"/>
          <w:szCs w:val="24"/>
          <w:b/>
          <w:bCs/>
        </w:rPr>
        <w:t xml:space="preserve">15 процентов</w:t>
      </w:r>
      <w:r>
        <w:rPr>
          <w:sz w:val="24"/>
          <w:szCs w:val="24"/>
        </w:rPr>
        <w:t xml:space="preserve"> в 2030 году (10,5 процента в 2024 году).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Предусматривается реализация следующих </w:t>
      </w:r>
      <w:r>
        <w:rPr>
          <w:sz w:val="24"/>
          <w:szCs w:val="24"/>
          <w:b/>
          <w:bCs/>
        </w:rPr>
        <w:t xml:space="preserve">задач: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полный охват детей и учащейся молодежи мероприятиями по популяризации профессий рабочих и служащих;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повышение гибкости образовательных программ и их обновление в системе профессионального образования с учетом перспективных профессий и компетенций;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подготовка высококвалифицированных инженерных и рабочих кадров для обеспечения потребности реального сектора экономики в специалистах;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развитие эффективного механизма взаимодействия системы профессионального образования с организациями – заказчиками кадров, в том числе в целях подготовки кадров по новым специальностям (профессиям);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реализация образовательными учреждениями совместно с научными организациями и представителями бизнеса проектов и инициатив, направленных на подготовку кадров, соответствующих современным требованиям рынка труда;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создание научных молодежных объединений и центров технического творчества, содействие участию молодых людей в межрегиональных и международных научно-практических конференциях, молодежных обменах в рамках образовательных программ, поддержка в реализации творческих проектов;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внедрение цифровых технологий в образовательную деятельность: цифровые адаптивные сервисы, виртуальные лаборатории, персональный цифровой профиль обучаемого, межотраслевая цифровая платформа профессионального обучения;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укрепление материально-технической базы учреждений образования, в том числе их оснащение электронными образовательными ресурсами;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повышение престижа профессии учителя, в том числе путем исключения его непрофильных функций;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развитие дополнительного образования взрослых и системы бизнес-образования.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М</w:t>
      </w:r>
      <w:r>
        <w:rPr>
          <w:sz w:val="24"/>
          <w:szCs w:val="24"/>
          <w:b/>
          <w:bCs/>
        </w:rPr>
        <w:t xml:space="preserve">еханизм реализации</w:t>
      </w:r>
      <w:r>
        <w:rPr>
          <w:sz w:val="24"/>
          <w:szCs w:val="24"/>
        </w:rPr>
        <w:t xml:space="preserve"> – </w:t>
      </w:r>
      <w:r>
        <w:rPr>
          <w:sz w:val="24"/>
          <w:szCs w:val="24"/>
        </w:rPr>
        <w:t xml:space="preserve">Государственная программа «Беларусь интеллектуальная». </w:t>
      </w:r>
      <w:r>
        <w:rPr>
          <w:sz w:val="24"/>
          <w:szCs w:val="24"/>
          <w:b/>
          <w:bCs/>
        </w:rPr>
        <w:t xml:space="preserve">Координация реализации</w:t>
      </w:r>
      <w:r>
        <w:rPr>
          <w:sz w:val="24"/>
          <w:szCs w:val="24"/>
        </w:rPr>
        <w:t xml:space="preserve"> – </w:t>
      </w:r>
      <w:r>
        <w:rPr>
          <w:sz w:val="24"/>
          <w:szCs w:val="24"/>
        </w:rPr>
        <w:t xml:space="preserve">Министерство образования.</w:t>
      </w:r>
    </w:p>
    <w:p>
      <w:pPr>
        <w:jc w:val="center"/>
        <w:ind w:left="0" w:right="0" w:firstLine="0"/>
        <w:spacing w:before="240" w:after="240"/>
      </w:pPr>
      <w:r>
        <w:rPr>
          <w:sz w:val="24"/>
          <w:szCs w:val="24"/>
          <w:b/>
          <w:bCs/>
        </w:rPr>
        <w:t xml:space="preserve">5.2. Воспитание патриотов и поддержка молодежи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Куратор – Заместитель Премьер-министра Республики Беларусь, курирующий вопросы образования, здравоохранения, физической культуры и спорта, социальной защиты.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Индикатор</w:t>
      </w:r>
      <w:r>
        <w:rPr>
          <w:sz w:val="24"/>
          <w:szCs w:val="24"/>
        </w:rPr>
        <w:t xml:space="preserve"> – удельный вес молодежи в списочной численности работающих в органах государственного управления и местного самоуправления – </w:t>
      </w:r>
      <w:r>
        <w:rPr>
          <w:sz w:val="24"/>
          <w:szCs w:val="24"/>
          <w:b/>
          <w:bCs/>
        </w:rPr>
        <w:t xml:space="preserve">не менее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15 процентов</w:t>
      </w:r>
      <w:r>
        <w:rPr>
          <w:sz w:val="24"/>
          <w:szCs w:val="24"/>
        </w:rPr>
        <w:t xml:space="preserve"> в 2030 году (13,8 процента в 2024 году).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Предусматривается реализация следующих </w:t>
      </w:r>
      <w:r>
        <w:rPr>
          <w:sz w:val="24"/>
          <w:szCs w:val="24"/>
          <w:b/>
          <w:bCs/>
        </w:rPr>
        <w:t xml:space="preserve">задач</w:t>
      </w:r>
      <w:r>
        <w:rPr>
          <w:sz w:val="24"/>
          <w:szCs w:val="24"/>
        </w:rPr>
        <w:t xml:space="preserve">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непрерывное патриотическое воспитание молодежи на всех этапах ее обучения в учреждениях образования, а также в трудовых коллективах;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популяризация общественной и трудовой деятельности в молодежной среде;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привлечение молодежи к проведению информационных мероприятий в форме неформального диалога по месту учебы, работы (службы), жительства;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проведение в организациях, коллективах студенческой и учащейся молодежи информационных мероприятий о социально-экономическом и общественно-политическом развитии Республики Беларусь;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выявление и поддержка реализации молодежных проектов и инициатив;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создание и обеспечение функционирования молодежных пространств под координацией представителей учреждений образования без жесткой регламентации состава участников;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создание условий для повышения молодежной предпринимательской инициативы, поддержка семейного бизнеса;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развитие деятельности молодежных общественно-консультативных структур по месту учебы, работы (службы), жительства, в том числе по вопросам подготовки и реализации совместных проектов, отвечающих интересам молодежи, населения, трудового коллектива;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популяризация форматов участия работников организаций и членов их семей в торжественных мероприятиях по случаю государственных праздников, праздничных дней и памятных дат, иных общественно значимых мероприятиях.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Механизм реализации</w:t>
      </w:r>
      <w:r>
        <w:rPr>
          <w:sz w:val="24"/>
          <w:szCs w:val="24"/>
        </w:rPr>
        <w:t xml:space="preserve"> – </w:t>
      </w:r>
      <w:r>
        <w:rPr>
          <w:sz w:val="24"/>
          <w:szCs w:val="24"/>
        </w:rPr>
        <w:t xml:space="preserve">Государственная программа «Беларусь интеллектуальная». </w:t>
      </w:r>
      <w:r>
        <w:rPr>
          <w:sz w:val="24"/>
          <w:szCs w:val="24"/>
          <w:b/>
          <w:bCs/>
        </w:rPr>
        <w:t xml:space="preserve">Координация реализаци</w:t>
      </w:r>
      <w:r>
        <w:rPr>
          <w:sz w:val="24"/>
          <w:szCs w:val="24"/>
          <w:b/>
          <w:bCs/>
        </w:rPr>
        <w:t xml:space="preserve">и</w:t>
      </w:r>
      <w:r>
        <w:rPr>
          <w:sz w:val="24"/>
          <w:szCs w:val="24"/>
        </w:rPr>
        <w:t xml:space="preserve"> – Министерство образования.</w:t>
      </w:r>
    </w:p>
    <w:p>
      <w:pPr>
        <w:jc w:val="center"/>
        <w:ind w:left="0" w:right="0" w:firstLine="0"/>
        <w:spacing w:before="240" w:after="240"/>
      </w:pPr>
      <w:r>
        <w:rPr>
          <w:sz w:val="24"/>
          <w:szCs w:val="24"/>
          <w:b/>
          <w:bCs/>
        </w:rPr>
        <w:t xml:space="preserve">5.3. Совершенствование гарантий социальной защиты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Куратор – Заместитель Премьер-министра Республики Беларусь, курирующий вопросы образования, здравоохранения, физической культуры и спорта, социальной защиты.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Индикатор</w:t>
      </w:r>
      <w:r>
        <w:rPr>
          <w:sz w:val="24"/>
          <w:szCs w:val="24"/>
        </w:rPr>
        <w:t xml:space="preserve"> – </w:t>
      </w:r>
      <w:r>
        <w:rPr>
          <w:sz w:val="24"/>
          <w:szCs w:val="24"/>
        </w:rPr>
        <w:t xml:space="preserve">охват граждан 75 лет и старше, инвалидов социальными услугами – </w:t>
      </w:r>
      <w:r>
        <w:rPr>
          <w:sz w:val="24"/>
          <w:szCs w:val="24"/>
          <w:b/>
          <w:bCs/>
        </w:rPr>
        <w:t xml:space="preserve">не менее 25 процентов</w:t>
      </w:r>
      <w:r>
        <w:rPr>
          <w:sz w:val="24"/>
          <w:szCs w:val="24"/>
        </w:rPr>
        <w:t xml:space="preserve"> в 2030 году </w:t>
      </w:r>
      <w:r>
        <w:rPr>
          <w:sz w:val="24"/>
          <w:szCs w:val="24"/>
        </w:rPr>
        <w:t xml:space="preserve">(22,4 процента в 2024 году).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Предусматривается реализация следующих </w:t>
      </w:r>
      <w:r>
        <w:rPr>
          <w:sz w:val="24"/>
          <w:szCs w:val="24"/>
          <w:b/>
          <w:bCs/>
        </w:rPr>
        <w:t xml:space="preserve">задач: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развитие системы социального обслуживания пожилых граждан и инвалидов путем приоритетного внедрения стационарозамещающих форм социального обслуживания, включая развитие дистанционной формы социального обслуживания, форм ухода на дому и формирование профессиональной службы ухода;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создание условий проживания в социальных пансионатах, приближенных к домашним;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цифровизация системы социального обслуживания, получение сведений в проактивном формате о нуждаемости граждан в социальном обслуживании посредством развития Портала социальной защиты Республики Беларусь;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обеспечение роста покупательной способности пенсий по возрасту;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расширение дистанционной формы обучения граждан старше трудоспособного возраста и лиц с инвалидностью;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расширение возможностей для социальной включенности и всестороннего участия в жизни государства и общества пожилых граждан, в том числе вовлечение таких граждан в процессы обсуждения и принятия решений на всех уровнях управления, поддержка советов пожилых граждан при местных исполнительных и распорядительных органах и волонтерского движения с их участием, развитие университетов третьего возраста и школ активного долголетия;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расширение участия общественных объединений, субъектов хозяйствования частной формы собственности в оказании социальных услуг;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создание адаптивной среды жизнедеятельности для обеспечения независимого проживания инвалидов, повышения уровня их социализации.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Механизм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реализации</w:t>
      </w:r>
      <w:r>
        <w:rPr>
          <w:sz w:val="24"/>
          <w:szCs w:val="24"/>
        </w:rPr>
        <w:t xml:space="preserve"> – Государственная программа «Общество равных возможностей». </w:t>
      </w:r>
      <w:r>
        <w:rPr>
          <w:sz w:val="24"/>
          <w:szCs w:val="24"/>
          <w:b/>
          <w:bCs/>
        </w:rPr>
        <w:t xml:space="preserve">Координация реализации</w:t>
      </w:r>
      <w:r>
        <w:rPr>
          <w:sz w:val="24"/>
          <w:szCs w:val="24"/>
        </w:rPr>
        <w:t xml:space="preserve"> – Министерство труда и социальной защиты.</w:t>
      </w:r>
    </w:p>
    <w:p>
      <w:pPr>
        <w:jc w:val="center"/>
        <w:ind w:left="0" w:right="0" w:firstLine="0"/>
        <w:spacing w:before="240" w:after="240"/>
      </w:pPr>
      <w:r>
        <w:rPr>
          <w:sz w:val="24"/>
          <w:szCs w:val="24"/>
          <w:b/>
          <w:bCs/>
        </w:rPr>
        <w:t xml:space="preserve">5.4. Содействие эффективной занятости населения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Куратор – Заместитель Премьер-министра Республики Беларусь, курирующий вопросы экономики.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Индикаторы: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уровень обеспеченности нанимателей в кадрах – </w:t>
      </w:r>
      <w:r>
        <w:rPr>
          <w:sz w:val="24"/>
          <w:szCs w:val="24"/>
          <w:b/>
          <w:bCs/>
        </w:rPr>
        <w:t xml:space="preserve">не менее 97 процентов</w:t>
      </w:r>
      <w:r>
        <w:rPr>
          <w:sz w:val="24"/>
          <w:szCs w:val="24"/>
        </w:rPr>
        <w:t xml:space="preserve"> в 2030 году (94,4 процента в 2024 году);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миграционный прирост – </w:t>
      </w:r>
      <w:r>
        <w:rPr>
          <w:sz w:val="24"/>
          <w:szCs w:val="24"/>
          <w:b/>
          <w:bCs/>
        </w:rPr>
        <w:t xml:space="preserve">не менее 50 тыс. человек</w:t>
      </w:r>
      <w:r>
        <w:rPr>
          <w:sz w:val="24"/>
          <w:szCs w:val="24"/>
        </w:rPr>
        <w:t xml:space="preserve"> за пятилетие.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Предусматривается реализация следующих </w:t>
      </w:r>
      <w:r>
        <w:rPr>
          <w:sz w:val="24"/>
          <w:szCs w:val="24"/>
          <w:b/>
          <w:bCs/>
        </w:rPr>
        <w:t xml:space="preserve">задач: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взаимодействие службы занятости с нанимателями посредством расширения функциональных возможностей информационного портала государственной службы занятости, а также внедрения проактивного подхода в работу службы занятости по подбору для нанимателей работников, разработка и реализация персонифицированных «дорожных карт»;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обеспечение сбалансированности профессионально-квалификационной структуры спроса и предложения рабочей силы;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установление современных требований к компетенциям и содержанию труда работников;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обеспечение быстрого входа на рынок труда молодежи, в том числе задействование в этих целях потенциала молодежных организаций;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развитие института наставничества, включающего как профессиональную помощь молодым специалистам, так и содействие в их социализации в трудовом коллективе и по месту жительства;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вовлечение в трудовую деятельность незанятого населения и противодействие теневой занятости;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стимулирование притока квалифицированной иностранной рабочей силы с учетом потребностей рынка труда;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внедрение дополнительных стимулов активизации труда лиц старше трудоспособного возраста и инвалидов.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Механизм реализации</w:t>
      </w:r>
      <w:r>
        <w:rPr>
          <w:sz w:val="24"/>
          <w:szCs w:val="24"/>
        </w:rPr>
        <w:t xml:space="preserve"> – </w:t>
      </w:r>
      <w:r>
        <w:rPr>
          <w:sz w:val="24"/>
          <w:szCs w:val="24"/>
        </w:rPr>
        <w:t xml:space="preserve">Государственная программа «Сбалансированный рынок труда». </w:t>
      </w:r>
      <w:r>
        <w:rPr>
          <w:sz w:val="24"/>
          <w:szCs w:val="24"/>
          <w:b/>
          <w:bCs/>
        </w:rPr>
        <w:t xml:space="preserve">Координация реализации</w:t>
      </w:r>
      <w:r>
        <w:rPr>
          <w:sz w:val="24"/>
          <w:szCs w:val="24"/>
        </w:rPr>
        <w:t xml:space="preserve"> – </w:t>
      </w:r>
      <w:r>
        <w:rPr>
          <w:sz w:val="24"/>
          <w:szCs w:val="24"/>
        </w:rPr>
        <w:t xml:space="preserve">Министерство труда и социальной защиты.</w:t>
      </w:r>
    </w:p>
    <w:p>
      <w:pPr>
        <w:jc w:val="center"/>
        <w:spacing w:before="240" w:after="240"/>
      </w:pPr>
      <w:r>
        <w:rPr>
          <w:sz w:val="24"/>
          <w:szCs w:val="24"/>
          <w:b/>
          <w:bCs/>
          <w:caps/>
        </w:rPr>
        <w:t xml:space="preserve">ГЛАВА 6</w:t>
      </w:r>
      <w:br/>
      <w:r>
        <w:rPr>
          <w:sz w:val="24"/>
          <w:szCs w:val="24"/>
          <w:b/>
          <w:bCs/>
          <w:caps/>
        </w:rPr>
        <w:t xml:space="preserve">СОЗДАНИЕ КАЧЕСТВЕННОЙ И УДОБНОЙ СРЕДЫ ДЛЯ ЖИЗНИ (ПРИОРИТЕТ 3)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Цель</w:t>
      </w:r>
      <w:r>
        <w:rPr>
          <w:sz w:val="24"/>
          <w:szCs w:val="24"/>
        </w:rPr>
        <w:t xml:space="preserve"> – </w:t>
      </w:r>
      <w:r>
        <w:rPr>
          <w:sz w:val="24"/>
          <w:szCs w:val="24"/>
        </w:rPr>
        <w:t xml:space="preserve">создание инфраструктуры для комфортной жизни в любой точке страны.</w:t>
      </w:r>
    </w:p>
    <w:p>
      <w:pPr>
        <w:jc w:val="center"/>
        <w:ind w:left="0" w:right="0" w:firstLine="0"/>
        <w:spacing w:before="240" w:after="240"/>
      </w:pPr>
      <w:r>
        <w:rPr>
          <w:sz w:val="24"/>
          <w:szCs w:val="24"/>
          <w:b/>
          <w:bCs/>
        </w:rPr>
        <w:t xml:space="preserve">6.1. Повышение обеспеченности населения качественным жильем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Куратор – Заместитель Премьер-министра Республики Беларусь, курирующий вопросы строительного комплекса, транспорта и коммуникаций, жилищно-коммунального хозяйства.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Индикаторы: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уровень обеспеченности населения жильем, в том числе арендным, – </w:t>
      </w:r>
      <w:r>
        <w:rPr>
          <w:sz w:val="24"/>
          <w:szCs w:val="24"/>
          <w:b/>
          <w:bCs/>
        </w:rPr>
        <w:t xml:space="preserve">не менее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33 кв.</w:t>
      </w:r>
      <w:r>
        <w:rPr>
          <w:sz w:val="24"/>
          <w:szCs w:val="24"/>
          <w:b/>
          <w:bCs/>
        </w:rPr>
        <w:t xml:space="preserve"> метров</w:t>
      </w:r>
      <w:r>
        <w:rPr>
          <w:sz w:val="24"/>
          <w:szCs w:val="24"/>
        </w:rPr>
        <w:t xml:space="preserve"> в расчете на одного жителя в 2030 году (30,4 кв. метра в 2024 году);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доля ввода в эксплуатацию общей площади индивидуальных жилых домов в общем объеме возводимого жилья – </w:t>
      </w:r>
      <w:r>
        <w:rPr>
          <w:sz w:val="24"/>
          <w:szCs w:val="24"/>
          <w:b/>
          <w:bCs/>
        </w:rPr>
        <w:t xml:space="preserve">не менее 40 процентов</w:t>
      </w:r>
      <w:r>
        <w:rPr>
          <w:sz w:val="24"/>
          <w:szCs w:val="24"/>
        </w:rPr>
        <w:t xml:space="preserve"> ежегодно </w:t>
      </w:r>
      <w:r>
        <w:rPr>
          <w:sz w:val="24"/>
          <w:szCs w:val="24"/>
        </w:rPr>
        <w:t xml:space="preserve">(51,1 процента в 2024 году);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доля арендного жилья в общем объеме вводимого в эксплуатацию жилья – </w:t>
      </w:r>
      <w:r>
        <w:rPr>
          <w:sz w:val="24"/>
          <w:szCs w:val="24"/>
          <w:b/>
          <w:bCs/>
        </w:rPr>
        <w:t xml:space="preserve">около 25 процентов</w:t>
      </w:r>
      <w:r>
        <w:rPr>
          <w:sz w:val="24"/>
          <w:szCs w:val="24"/>
        </w:rPr>
        <w:t xml:space="preserve"> за пятилетие, </w:t>
      </w:r>
      <w:r>
        <w:rPr>
          <w:sz w:val="24"/>
          <w:szCs w:val="24"/>
          <w:b/>
          <w:bCs/>
        </w:rPr>
        <w:t xml:space="preserve">или около 5 млн. кв. метров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арендного жилья</w:t>
      </w:r>
      <w:r>
        <w:rPr>
          <w:sz w:val="24"/>
          <w:szCs w:val="24"/>
        </w:rPr>
        <w:t xml:space="preserve"> (9,7 процента в 2024 году).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Предусматривается реализация следующих </w:t>
      </w:r>
      <w:r>
        <w:rPr>
          <w:sz w:val="24"/>
          <w:szCs w:val="24"/>
          <w:b/>
          <w:bCs/>
        </w:rPr>
        <w:t xml:space="preserve">задач: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повышение доступности для молодых семей, семей с детьми программ жилищных строительных сбережений, ипотечного кредитования, арендного жилья;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увеличение объемов строительства арендного жилья с последующей перспективой его выкупа для отдельных категорий граждан и увязкой с созданием новых производств и рабочих мест;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реновация городского жилищного фонда путем замены на современные многоэтажные дома повышенной комфортности;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снижение количества ветхого, пустующего и аварийного жилья;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развитие индивидуального жилищного строительства, сочетающего высокую функциональность и комфортность.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Механизм реализации</w:t>
      </w:r>
      <w:r>
        <w:rPr>
          <w:sz w:val="24"/>
          <w:szCs w:val="24"/>
        </w:rPr>
        <w:t xml:space="preserve"> – </w:t>
      </w:r>
      <w:r>
        <w:rPr>
          <w:sz w:val="24"/>
          <w:szCs w:val="24"/>
        </w:rPr>
        <w:t xml:space="preserve">Государственная программа «Строительство </w:t>
      </w:r>
      <w:r>
        <w:rPr>
          <w:sz w:val="24"/>
          <w:szCs w:val="24"/>
        </w:rPr>
        <w:t xml:space="preserve">жилья». </w:t>
      </w:r>
      <w:r>
        <w:rPr>
          <w:sz w:val="24"/>
          <w:szCs w:val="24"/>
          <w:b/>
          <w:bCs/>
        </w:rPr>
        <w:t xml:space="preserve">Координация реализации</w:t>
      </w:r>
      <w:r>
        <w:rPr>
          <w:sz w:val="24"/>
          <w:szCs w:val="24"/>
        </w:rPr>
        <w:t xml:space="preserve"> – </w:t>
      </w:r>
      <w:r>
        <w:rPr>
          <w:sz w:val="24"/>
          <w:szCs w:val="24"/>
        </w:rPr>
        <w:t xml:space="preserve">Министерство архитектуры и строительства.</w:t>
      </w:r>
    </w:p>
    <w:p>
      <w:pPr>
        <w:jc w:val="center"/>
        <w:ind w:left="0" w:right="0" w:firstLine="0"/>
        <w:spacing w:before="240" w:after="240"/>
      </w:pPr>
      <w:r>
        <w:rPr>
          <w:sz w:val="24"/>
          <w:szCs w:val="24"/>
          <w:b/>
          <w:bCs/>
        </w:rPr>
        <w:t xml:space="preserve">6.2. Улучшение состояния дорог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Куратор – Заместитель Премьер-министра Республики Беларусь, курирующий вопросы строительного комплекса, транспорта и коммуникаций, жилищно-коммунального хозяйства.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Индикаторы:</w:t>
      </w:r>
      <w:r>
        <w:rPr>
          <w:sz w:val="24"/>
          <w:szCs w:val="24"/>
        </w:rPr>
        <w:t xml:space="preserve"> возведение, реконструкция и ремонт </w:t>
      </w:r>
      <w:r>
        <w:rPr>
          <w:sz w:val="24"/>
          <w:szCs w:val="24"/>
          <w:b/>
          <w:bCs/>
        </w:rPr>
        <w:t xml:space="preserve">не менее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25 тыс. километров</w:t>
      </w:r>
      <w:r>
        <w:rPr>
          <w:sz w:val="24"/>
          <w:szCs w:val="24"/>
        </w:rPr>
        <w:t xml:space="preserve"> республиканских и местных автомобильных дорог общего пользования за пятилетие или увеличение доли возведенных, реконструированных и отремонтированных дорог до 50 процентов, в том числе увеличение доли автомобильных дорог общего пользования, пролегающих от административных центров районов к агрогородкам по кратчайшему маршруту и имеющих усовершенствованное покрытие, – </w:t>
      </w:r>
      <w:r>
        <w:rPr>
          <w:sz w:val="24"/>
          <w:szCs w:val="24"/>
          <w:b/>
          <w:bCs/>
        </w:rPr>
        <w:t xml:space="preserve">до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100 процентов</w:t>
      </w:r>
      <w:r>
        <w:rPr>
          <w:sz w:val="24"/>
          <w:szCs w:val="24"/>
        </w:rPr>
        <w:t xml:space="preserve"> в 2030 году.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Предусматривается реализация следующих </w:t>
      </w:r>
      <w:r>
        <w:rPr>
          <w:sz w:val="24"/>
          <w:szCs w:val="24"/>
          <w:b/>
          <w:bCs/>
        </w:rPr>
        <w:t xml:space="preserve">задач: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проведение полного комплекса работ по ремонту и содержанию республиканских и местных автомобильных дорог общего пользования;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наращивание объемов возведения, реконструкции, капитального и текущего ремонта республиканских и местных автомобильных дорог общего пользования, в том числе между административными центрами районов и агрогородками;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возведение и реконструкция автомобильных дорог с устройством долговечного, устойчивого к высоким нагрузкам покрытия, включая цементобетонное;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создание «быстрых» дорожных связок «агрогородок – административный центр района – административный центр области»;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повышение надежности мостовых сооружений путем их капитального ремонта, модернизации и реконструкции;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снижение количества дорожно-транспортных происшествий.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Механизмы реализации: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Государственная программа «Дороги Беларуси». </w:t>
      </w:r>
      <w:r>
        <w:rPr>
          <w:sz w:val="24"/>
          <w:szCs w:val="24"/>
          <w:b/>
          <w:bCs/>
        </w:rPr>
        <w:t xml:space="preserve">Координация реализации –</w:t>
      </w:r>
      <w:r>
        <w:rPr>
          <w:sz w:val="24"/>
          <w:szCs w:val="24"/>
        </w:rPr>
        <w:t xml:space="preserve"> Министерство транспорта и коммуникаций;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Государственная программа «Обеспечение правопорядка». </w:t>
      </w:r>
      <w:r>
        <w:rPr>
          <w:sz w:val="24"/>
          <w:szCs w:val="24"/>
          <w:b/>
          <w:bCs/>
        </w:rPr>
        <w:t xml:space="preserve">Координация реализации</w:t>
      </w:r>
      <w:r>
        <w:rPr>
          <w:sz w:val="24"/>
          <w:szCs w:val="24"/>
        </w:rPr>
        <w:t xml:space="preserve"> – Министерство внутренних дел.</w:t>
      </w:r>
    </w:p>
    <w:p>
      <w:pPr>
        <w:jc w:val="center"/>
        <w:ind w:left="0" w:right="0" w:firstLine="0"/>
        <w:spacing w:before="240" w:after="240"/>
      </w:pPr>
      <w:r>
        <w:rPr>
          <w:sz w:val="24"/>
          <w:szCs w:val="24"/>
          <w:b/>
          <w:bCs/>
        </w:rPr>
        <w:t xml:space="preserve">6.3. Развитие регионального транспортного сообщения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Куратор – Заместитель Премьер-министра Республики Беларусь, курирующий вопросы строительного комплекса, транспорта и коммуникаций, жилищно-коммунального хозяйства.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Индикаторы: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доля 30-минутных маршрутов общественного транспорта «Минск – город-спутник» – </w:t>
      </w:r>
      <w:r>
        <w:rPr>
          <w:sz w:val="24"/>
          <w:szCs w:val="24"/>
          <w:b/>
          <w:bCs/>
        </w:rPr>
        <w:t xml:space="preserve">не менее 80 процентов</w:t>
      </w:r>
      <w:r>
        <w:rPr>
          <w:sz w:val="24"/>
          <w:szCs w:val="24"/>
        </w:rPr>
        <w:t xml:space="preserve"> в 2030 году;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доля 90-минутных маршрутов «административный центр области (г. Минск) – населенный пункт в пределах 100-километровой зоны» – </w:t>
      </w:r>
      <w:r>
        <w:rPr>
          <w:sz w:val="24"/>
          <w:szCs w:val="24"/>
          <w:b/>
          <w:bCs/>
        </w:rPr>
        <w:t xml:space="preserve">не менее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60 процентов</w:t>
      </w:r>
      <w:r>
        <w:rPr>
          <w:sz w:val="24"/>
          <w:szCs w:val="24"/>
        </w:rPr>
        <w:t xml:space="preserve"> в 2030 году.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Предусматривается реализация следующих </w:t>
      </w:r>
      <w:r>
        <w:rPr>
          <w:sz w:val="24"/>
          <w:szCs w:val="24"/>
          <w:b/>
          <w:bCs/>
        </w:rPr>
        <w:t xml:space="preserve">задач: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развитие скоростного железнодорожного сообщения столицы с городами-спутниками;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внедрение транспортного обслуживания г. Минска и регионов поездами городских линий на принципах тактового (сквозного) движения, интеграция в городскую сеть общественного транспорта (метро, автобус, троллейбус и маршрутное такси);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развитие транспортного сообщения по кратчайшему пути с максимальным временем от точки выезда из г. Минска до города-спутника 20–30 минут, от населенных пунктов области до точки въезда в соответствующий административный центр области (г. Минск) 1–1,5 часа;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разработка модели дифференцированного тарифа на проезд в общественном транспорте;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расширение международной и внутренней маршрутной сети авиаперевозок;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увеличение парка пассажирских воздушных судов гражданской авиации;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возрождение водного транспорта, развитие круизного судоходства, улучшение характеристик инфраструктуры водных путей;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цифровизация объектов транспортной инфраструктуры, развитие интеллектуальных транспортных систем и цифрового управления транспортными потоками.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Механизм реализации –</w:t>
      </w:r>
      <w:r>
        <w:rPr>
          <w:sz w:val="24"/>
          <w:szCs w:val="24"/>
        </w:rPr>
        <w:t xml:space="preserve"> Государственная программа «Транспорт Беларуси». </w:t>
      </w:r>
      <w:r>
        <w:rPr>
          <w:sz w:val="24"/>
          <w:szCs w:val="24"/>
          <w:b/>
          <w:bCs/>
        </w:rPr>
        <w:t xml:space="preserve">Координация реализации</w:t>
      </w:r>
      <w:r>
        <w:rPr>
          <w:sz w:val="24"/>
          <w:szCs w:val="24"/>
        </w:rPr>
        <w:t xml:space="preserve"> – Министерство транспорта и коммуникаций.</w:t>
      </w:r>
    </w:p>
    <w:p>
      <w:pPr>
        <w:jc w:val="center"/>
        <w:ind w:left="0" w:right="0" w:firstLine="0"/>
        <w:spacing w:before="240" w:after="240"/>
      </w:pPr>
      <w:r>
        <w:rPr>
          <w:sz w:val="24"/>
          <w:szCs w:val="24"/>
          <w:b/>
          <w:bCs/>
        </w:rPr>
        <w:t xml:space="preserve">6.4. Переход на новые стандарты качества жизни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Кураторы – Заместитель Премьер-министра Республики Беларусь, курирующий вопросы строительного комплекса, транспорта и коммуникаций, жилищно-коммунального хозяйства, Заместитель Премьер-министра Республики Беларусь, курирующий вопросы торговли.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Индикаторы: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доля жилых домов после капитального ремонта – </w:t>
      </w:r>
      <w:r>
        <w:rPr>
          <w:sz w:val="24"/>
          <w:szCs w:val="24"/>
          <w:b/>
          <w:bCs/>
        </w:rPr>
        <w:t xml:space="preserve">не менее 11 процентов</w:t>
      </w:r>
      <w:r>
        <w:rPr>
          <w:sz w:val="24"/>
          <w:szCs w:val="24"/>
        </w:rPr>
        <w:t xml:space="preserve"> за пятилетие </w:t>
      </w:r>
      <w:r>
        <w:rPr>
          <w:sz w:val="24"/>
          <w:szCs w:val="24"/>
        </w:rPr>
        <w:t xml:space="preserve">(2,8 процента в 2024 году);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обеспеченность населения централизованными системами водоснабжения и водоотведения (канализации) – </w:t>
      </w:r>
      <w:r>
        <w:rPr>
          <w:sz w:val="24"/>
          <w:szCs w:val="24"/>
          <w:b/>
          <w:bCs/>
        </w:rPr>
        <w:t xml:space="preserve">не менее 96 процентов</w:t>
      </w:r>
      <w:r>
        <w:rPr>
          <w:sz w:val="24"/>
          <w:szCs w:val="24"/>
        </w:rPr>
        <w:t xml:space="preserve"> (93,7 процента в 2024 году) </w:t>
      </w:r>
      <w:r>
        <w:rPr>
          <w:sz w:val="24"/>
          <w:szCs w:val="24"/>
          <w:b/>
          <w:bCs/>
        </w:rPr>
        <w:t xml:space="preserve">и 83 процентов</w:t>
      </w:r>
      <w:r>
        <w:rPr>
          <w:sz w:val="24"/>
          <w:szCs w:val="24"/>
        </w:rPr>
        <w:t xml:space="preserve"> (80,7 процента в 2024 году) соответственно в 2030 году.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Предусматривается реализация следующих </w:t>
      </w:r>
      <w:r>
        <w:rPr>
          <w:sz w:val="24"/>
          <w:szCs w:val="24"/>
          <w:b/>
          <w:bCs/>
        </w:rPr>
        <w:t xml:space="preserve">задач: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восстановление технических и потребительских качеств, повышение эксплуатационной надежности жилищного фонда путем проведения его капитального ремонта и замены лифтов, отработавших нормативные сроки;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строительство сетей водоснабжения и водоотведения (канализации) и их замена при сверхнормативных сроках эксплуатации, строительство (реконструкция) очистных сооружений сточных вод;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качественное преобразование дворовых территорий в городах, включая установку детских площадок, упорядочение мест для выгула собак, парковочных зон для автомобилей и мест парковки для зарядки электромобилей;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создание информационной системы управления хранением и парковкой транспортных средств, обеспечивающей эффективное использование парковочного пространства городов;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удельный вес улиц с усовершенствованным покрытием в городах, поселках городского типа, агрогородках – не менее 60 процентов, в сельских населенных пунктах (за исключением агрогородков) – не менее 40 процентов;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повышение уровня благоустройства территорий населенных пунктов, ремонт и реконструкция улично-дорожной сети и мостовых сооружений населенных пунктов;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развитие городских пространств с площадками для спортивно-культурных мероприятий, арт-объектами и местами для общения молодежи;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внедрение не менее 5 новых стандартов качества жизни;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обновление передвижной торговой сети и приобретение дополнительных автомагазинов, оснащенных современным торговым, холодильным, технологическим оборудованием, для обслуживания жителей в сельской местности;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рост числа объектов бытового обслуживания, в том числе в сельской местности, включая расширение перечня оказываемых видов услуг.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Механизмы реализации: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Государственная программа «Комфортное жилье и благоприятная среда». </w:t>
      </w:r>
      <w:r>
        <w:rPr>
          <w:sz w:val="24"/>
          <w:szCs w:val="24"/>
          <w:b/>
          <w:bCs/>
        </w:rPr>
        <w:t xml:space="preserve">Координация реализации</w:t>
      </w:r>
      <w:r>
        <w:rPr>
          <w:sz w:val="24"/>
          <w:szCs w:val="24"/>
        </w:rPr>
        <w:t xml:space="preserve"> – </w:t>
      </w:r>
      <w:r>
        <w:rPr>
          <w:sz w:val="24"/>
          <w:szCs w:val="24"/>
        </w:rPr>
        <w:t xml:space="preserve">Министерство жилищно-коммунального хозяйства;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Программа развития торговли, общественного питания и бытового обслуживания населения. </w:t>
      </w:r>
      <w:r>
        <w:rPr>
          <w:sz w:val="24"/>
          <w:szCs w:val="24"/>
          <w:b/>
          <w:bCs/>
        </w:rPr>
        <w:t xml:space="preserve">Координация реализации</w:t>
      </w:r>
      <w:r>
        <w:rPr>
          <w:sz w:val="24"/>
          <w:szCs w:val="24"/>
        </w:rPr>
        <w:t xml:space="preserve"> – </w:t>
      </w:r>
      <w:r>
        <w:rPr>
          <w:sz w:val="24"/>
          <w:szCs w:val="24"/>
        </w:rPr>
        <w:t xml:space="preserve">Министерство антимонопольного регулирования и торговли.</w:t>
      </w:r>
    </w:p>
    <w:p>
      <w:pPr>
        <w:jc w:val="center"/>
        <w:spacing w:before="240" w:after="240"/>
      </w:pPr>
      <w:r>
        <w:rPr>
          <w:sz w:val="24"/>
          <w:szCs w:val="24"/>
          <w:b/>
          <w:bCs/>
          <w:caps/>
        </w:rPr>
        <w:t xml:space="preserve">ГЛАВА 7</w:t>
      </w:r>
      <w:br/>
      <w:r>
        <w:rPr>
          <w:sz w:val="24"/>
          <w:szCs w:val="24"/>
          <w:b/>
          <w:bCs/>
          <w:caps/>
        </w:rPr>
        <w:t xml:space="preserve">РОСТ КОНКУРЕНТОСПОСОБНОСТИ, УСКОРЕНИЕ ТЕХНОЛОГИЧЕСКОГО РАЗВИТИЯ И ЦИФРОВАЯ ТРАНСФОРМАЦИЯ (ПРИОРИТЕТ 4)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Цель</w:t>
      </w:r>
      <w:r>
        <w:rPr>
          <w:sz w:val="24"/>
          <w:szCs w:val="24"/>
        </w:rPr>
        <w:t xml:space="preserve"> – развитие высокотехнологичной и самодостаточной экономики, повышение качества продукции, товаров, работ, услуг.</w:t>
      </w:r>
    </w:p>
    <w:p>
      <w:pPr>
        <w:jc w:val="center"/>
        <w:ind w:left="0" w:right="0" w:firstLine="0"/>
        <w:spacing w:before="240" w:after="240"/>
      </w:pPr>
      <w:r>
        <w:rPr>
          <w:sz w:val="24"/>
          <w:szCs w:val="24"/>
          <w:b/>
          <w:bCs/>
        </w:rPr>
        <w:t xml:space="preserve">7.1. Повышение эффективности и качества инвестиций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Куратор – Заместитель Премьер-министра Республики Беларусь, курирующий вопросы развития промышленности, импортозамещения, научной, научно-технической и инновационной деятельности.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Индикаторы: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рост добавленной стоимости на одного среднесписочного работника в промышленности – </w:t>
      </w:r>
      <w:r>
        <w:rPr>
          <w:sz w:val="24"/>
          <w:szCs w:val="24"/>
          <w:b/>
          <w:bCs/>
        </w:rPr>
        <w:t xml:space="preserve">в 1,4 раза</w:t>
      </w:r>
      <w:r>
        <w:rPr>
          <w:sz w:val="24"/>
          <w:szCs w:val="24"/>
        </w:rPr>
        <w:t xml:space="preserve"> за пятилетие (в 1,3 раза за 2021–2024 годы);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удельный вес затрат на приобретение машин, оборудования, транспортных средств и объектов интеллектуальной собственности в общем объеме инвестиций в основной капитал в 2030 году – </w:t>
      </w:r>
      <w:r>
        <w:rPr>
          <w:sz w:val="24"/>
          <w:szCs w:val="24"/>
          <w:b/>
          <w:bCs/>
        </w:rPr>
        <w:t xml:space="preserve">не менее 45 процентов</w:t>
      </w:r>
      <w:r>
        <w:rPr>
          <w:sz w:val="24"/>
          <w:szCs w:val="24"/>
        </w:rPr>
        <w:t xml:space="preserve"> (42,7 процента в 2024 году).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Предусматривается реализация следующих </w:t>
      </w:r>
      <w:r>
        <w:rPr>
          <w:sz w:val="24"/>
          <w:szCs w:val="24"/>
          <w:b/>
          <w:bCs/>
        </w:rPr>
        <w:t xml:space="preserve">задач: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создание готовых площадок для запуска инвестиционных проектов – промышленных парков для концентрации производств и организаций разных отраслей с предоставлением готовой инфраструктуры;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ежегодное формирование (актуализация) пула приоритетных инвестиционных проектов в высокотехнологичных и традиционных секторах, качественно улучшающих производственный потенциал и стимулирующих развитие смежных секторов экономики;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реализация не менее одного-двух новых крупных инвестиционных проектов в каждой отрасли реального сектора экономики;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реализация не менее 25 крупнейших инвестиционных проектов с объемом инвестиций около 12 млрд. рублей.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Основные направления реализации инвестиционных проектов</w:t>
      </w:r>
      <w:r>
        <w:rPr>
          <w:sz w:val="24"/>
          <w:szCs w:val="24"/>
        </w:rPr>
        <w:t xml:space="preserve">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в микроэлектронике и оптике</w:t>
      </w:r>
      <w:r>
        <w:rPr>
          <w:sz w:val="24"/>
          <w:szCs w:val="24"/>
        </w:rPr>
        <w:t xml:space="preserve"> – обеспечение автомобильной промышленности, станкостроения и приборостроения необходимыми микросхемами, в частности компонентами силовой и автомобильной электроники (линейные и импульсные стабилизаторы напряжения, DC-CD-преобразователи, высоковольтные LED-драйверы для промышленных, автомобильных, бытовых систем освещения и другое), за счет модернизации в ОАО «ИНТЕГРАЛ» производственных линий, реализации ряда проектов по выпуску литографического оборудования холдингом «Планар»;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в </w:t>
      </w:r>
      <w:r>
        <w:rPr>
          <w:sz w:val="24"/>
          <w:szCs w:val="24"/>
          <w:i/>
          <w:iCs/>
        </w:rPr>
        <w:t xml:space="preserve">машиностроении и станкостроении</w:t>
      </w:r>
      <w:r>
        <w:rPr>
          <w:sz w:val="24"/>
          <w:szCs w:val="24"/>
        </w:rPr>
        <w:t xml:space="preserve"> – реализация около 10 проектов, предусматривающих обновление и создание новых производственных мощностей по выпуску техники для сельского, лесного хозяйства, дорожной, строительной и автомобильной отраслей, станков и их компонентов (ОАО «БЕЛАЗ», ОАО «МТЗ», ОАО «Гомсельмаш» и другие), например: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тракторы мощностью 500–550 л.с. в ОАО «МТЗ»;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коленчатые валы, шестерни, зубчатые валы (5–7 классов точности), коробки передач, узлы и агрегаты для сельскохозяйственной техники, гидравлические насосы, системы рулевого управления, рулевые механизмы, хромированные заготовки штоков гидроцилиндров и другое;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в деревообработке и лесохимии</w:t>
      </w:r>
      <w:r>
        <w:rPr>
          <w:sz w:val="24"/>
          <w:szCs w:val="24"/>
        </w:rPr>
        <w:t xml:space="preserve"> – строительство второго целлюлозно-бумажного комбината и технологически сопряженных с ним производств различных видов бумаги, волокон, продуктов переработки таллового масла, создание нового производства древесных плит в ОАО «Ивацевичдрев», создание смежных нефтехимических производств хлората натрия и перекиси водорода (ОАО «Могилевхимволокно»);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в нефтехимическо</w:t>
      </w:r>
      <w:r>
        <w:rPr>
          <w:sz w:val="24"/>
          <w:szCs w:val="24"/>
          <w:i/>
          <w:iCs/>
        </w:rPr>
        <w:t xml:space="preserve">м секторе</w:t>
      </w:r>
      <w:r>
        <w:rPr>
          <w:sz w:val="24"/>
          <w:szCs w:val="24"/>
        </w:rPr>
        <w:t xml:space="preserve"> – </w:t>
      </w:r>
      <w:r>
        <w:rPr>
          <w:sz w:val="24"/>
          <w:szCs w:val="24"/>
        </w:rPr>
        <w:t xml:space="preserve">строительство новых производственных комплексов для диверсификации выпускаемой продукции, включая: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строительство новой этилен-пропиленовой установки на заводе «Полимир» ОАО «Нафтан» для расширения производства этилена и пропилена;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строительство агрегата производства нитрата аммония мощностью 1500 тонн в сутки в ОАО «Гродно Азот»;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создание нового производства полипропилена (востребованного в экономике вида полимера) на базе ОАО «Мозырский НПЗ»;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организацию производства масел III группы (ОАО «Нафтан»);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реконструкцию цеха аммиак-4 в ОАО «Гродно Азот» для увеличения выработки аммиака до 2100 тонн в сутки, расширение ассортимента и улучшение качества удобрений;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реконструкцию СКЦ-2 с доведением мощности до 1 млн. тонн моногидрата серной кислоты в год в ОАО «Гомельский химический завод»;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строительство нового горно-обогатительного комплекса (ОАО «Недра Нежин») мощностью не менее 1,1 млн. тонн хлорида калия в год;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в производстве строительных материалов –</w:t>
      </w:r>
      <w:r>
        <w:rPr>
          <w:sz w:val="24"/>
          <w:szCs w:val="24"/>
        </w:rPr>
        <w:t xml:space="preserve"> модернизация действующего производства, включая технологическую линию, на РУПП «Гранит».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Механизмы реализации: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программы развития отраслей экономики (видов экономической деятельности);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научно-технические программы;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Государственная программа инновационного развития Республики Беларусь.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Координация реализации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r>
        <w:rPr>
          <w:sz w:val="24"/>
          <w:szCs w:val="24"/>
        </w:rPr>
        <w:t xml:space="preserve">республиканские органы государственного управления и иные организации, подчиненные Правительству Республики Беларусь, облисполкомы и Минский горисполком.</w:t>
      </w:r>
    </w:p>
    <w:p>
      <w:pPr>
        <w:jc w:val="center"/>
        <w:ind w:left="0" w:right="0" w:firstLine="0"/>
        <w:spacing w:before="240" w:after="240"/>
      </w:pPr>
      <w:r>
        <w:rPr>
          <w:sz w:val="24"/>
          <w:szCs w:val="24"/>
          <w:b/>
          <w:bCs/>
        </w:rPr>
        <w:t xml:space="preserve">7.2. Повышение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наукоемкости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экономики и ускорение инновационного развития экономики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Куратор – Заместитель Премьер-министра Республики Беларусь, курирующий вопросы развития промышленности, импортозамещения, научной, научно-технической и инновационной деятельности.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Индикаторы: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внутренние затраты на научные исследования и разработки по отношению к ВВП – </w:t>
      </w:r>
      <w:r>
        <w:rPr>
          <w:sz w:val="24"/>
          <w:szCs w:val="24"/>
          <w:b/>
          <w:bCs/>
        </w:rPr>
        <w:t xml:space="preserve">не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менее 1 процента</w:t>
      </w:r>
      <w:r>
        <w:rPr>
          <w:sz w:val="24"/>
          <w:szCs w:val="24"/>
        </w:rPr>
        <w:t xml:space="preserve"> в 2030 году (0,59 процента в 2024 году);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доля инновационно-активных организаций в общем числе обследованных организаций обрабатывающей промышленности – </w:t>
      </w:r>
      <w:r>
        <w:rPr>
          <w:sz w:val="24"/>
          <w:szCs w:val="24"/>
          <w:b/>
          <w:bCs/>
        </w:rPr>
        <w:t xml:space="preserve">не менее 45 процентов</w:t>
      </w:r>
      <w:r>
        <w:rPr>
          <w:sz w:val="24"/>
          <w:szCs w:val="24"/>
        </w:rPr>
        <w:t xml:space="preserve"> в 2030 году </w:t>
      </w:r>
      <w:r>
        <w:rPr>
          <w:sz w:val="24"/>
          <w:szCs w:val="24"/>
        </w:rPr>
        <w:t xml:space="preserve">(40 процентов в 2024 году).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Предусматривается реализация следующих </w:t>
      </w:r>
      <w:r>
        <w:rPr>
          <w:sz w:val="24"/>
          <w:szCs w:val="24"/>
          <w:b/>
          <w:bCs/>
        </w:rPr>
        <w:t xml:space="preserve">задач: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развитие научного обеспечения в приоритетных сферах, включая микроэлектронику и приборостроение, станкостроение и робототехнику, биологические и фармацевтические технологии, беспилотные и космические системы, аддитивные технологии, новые материалы и другое;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повышение результативности процессов коммерциализации объектов интеллектуальной собственности;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усиление интеграции организаций академической, вузовской и отраслевой науки;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наращивание взаимодействия субъектов хозяйствования реального сектора экономики с научными организациями и учреждениями образования, в том числе на основе выполнения в рамках договоров исследований и разработок, заключения лицензионных соглашений на использование объектов права промышленной собственности, созданных научными организациями, присоединения к отраслевым регуляторам отраслевых научных институтов, создания экспериментальных площадок на базе учреждений высшего образования;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совершенствование подходов к финансированию научной, научно-технической и инновационной деятельности;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формирование и внедрение системы мер, стимулирующих инвестирование в научную и научно-техническую деятельность;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формирование институциональной среды, стимулирующей к инновациям;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развитие институтов поддержки научно-технической и инновационной деятельности: технопарки, центры трансфера технологий, бизнес-инкубаторы, инжиниринговые компании, технологические платформы и другое;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создание условий для ускоренного роста инновационного и венчурного финансирования, в том числе путем реализации научных и стартап-проектов на базе учреждений высшего образования;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создание новейших технологий широкого спектра для развития компонентной базы биологических, биохимических, фармацевтических и других производств.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Решение задач научного и научно-технического обеспечения развития отраслей экономики осуществляется посредством формирования государственными органами заданий научных исследований и научно-технических программ по приоритетным направлениям научной, научно-технической и инновационной деятельности на 2026–2030 годы, утвержденным Указом Президента Республики Беларусь от 1 апреля 2025 г. № 135.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Механизмы реализации: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Государственная программа инновационного развития Республики Беларусь, государственные программы научных исследований, научно-технические программы. </w:t>
      </w:r>
      <w:r>
        <w:rPr>
          <w:sz w:val="24"/>
          <w:szCs w:val="24"/>
          <w:b/>
          <w:bCs/>
        </w:rPr>
        <w:t xml:space="preserve">Координация реализации</w:t>
      </w:r>
      <w:r>
        <w:rPr>
          <w:sz w:val="24"/>
          <w:szCs w:val="24"/>
        </w:rPr>
        <w:t xml:space="preserve"> – Государственный комитет по науке и технологиям;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Государственная программа «Наука для экономики и общества», государственные программы научных исследований. </w:t>
      </w:r>
      <w:r>
        <w:rPr>
          <w:sz w:val="24"/>
          <w:szCs w:val="24"/>
          <w:b/>
          <w:bCs/>
        </w:rPr>
        <w:t xml:space="preserve">Координация реализации</w:t>
      </w:r>
      <w:r>
        <w:rPr>
          <w:sz w:val="24"/>
          <w:szCs w:val="24"/>
        </w:rPr>
        <w:t xml:space="preserve"> – Национальная академия наук Беларуси.</w:t>
      </w:r>
    </w:p>
    <w:p>
      <w:pPr>
        <w:jc w:val="center"/>
        <w:ind w:left="0" w:right="0" w:firstLine="0"/>
        <w:spacing w:before="240" w:after="240"/>
      </w:pPr>
      <w:r>
        <w:rPr>
          <w:sz w:val="24"/>
          <w:szCs w:val="24"/>
          <w:b/>
          <w:bCs/>
        </w:rPr>
        <w:t xml:space="preserve">7.3. Повышение технологичности экономики и создание новых высокотехнологичных отраслей в промышленности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Куратор – Заместитель Премьер-министра Республики Беларусь, курирующий вопросы развития промышленности, импортозамещения, научной, научно-технической и инновационной деятельности.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Индикаторы: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доля высокотехнологичных производств в добавленной стоимости обрабатывающей промышленности – </w:t>
      </w:r>
      <w:r>
        <w:rPr>
          <w:sz w:val="24"/>
          <w:szCs w:val="24"/>
          <w:b/>
          <w:bCs/>
        </w:rPr>
        <w:t xml:space="preserve">не менее 8,5 процента</w:t>
      </w:r>
      <w:r>
        <w:rPr>
          <w:sz w:val="24"/>
          <w:szCs w:val="24"/>
        </w:rPr>
        <w:t xml:space="preserve"> в 2030 году (7,8 процента в 2024 году);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количество робототехнических систем на 10 тыс. списочной численности работников, занятых в обрабатывающей промышленности, обследованных организаций – </w:t>
      </w:r>
      <w:r>
        <w:rPr>
          <w:sz w:val="24"/>
          <w:szCs w:val="24"/>
          <w:b/>
          <w:bCs/>
        </w:rPr>
        <w:t xml:space="preserve">не менее 100 единиц</w:t>
      </w:r>
      <w:r>
        <w:rPr>
          <w:sz w:val="24"/>
          <w:szCs w:val="24"/>
        </w:rPr>
        <w:t xml:space="preserve"> в 2030 году (15 единиц в 2024 году);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годовой объем производства гибридных и электрических легковых автомобилей – </w:t>
      </w:r>
      <w:r>
        <w:rPr>
          <w:sz w:val="24"/>
          <w:szCs w:val="24"/>
          <w:b/>
          <w:bCs/>
        </w:rPr>
        <w:t xml:space="preserve">не менее 10 тыс. штук</w:t>
      </w:r>
      <w:r>
        <w:rPr>
          <w:sz w:val="24"/>
          <w:szCs w:val="24"/>
        </w:rPr>
        <w:t xml:space="preserve">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интеграция цифровых технологий шестого технологического уклада (искусственный интеллект, большие данные, интернет вещей, цифровые двойники, скорости передачи данных через сеть Интернет выше 100 Мбит/с) в организациях – </w:t>
      </w:r>
      <w:r>
        <w:rPr>
          <w:sz w:val="24"/>
          <w:szCs w:val="24"/>
          <w:b/>
          <w:bCs/>
        </w:rPr>
        <w:t xml:space="preserve">не менее 70 процентов</w:t>
      </w:r>
      <w:r>
        <w:rPr>
          <w:sz w:val="24"/>
          <w:szCs w:val="24"/>
        </w:rPr>
        <w:t xml:space="preserve"> обследованных организаций в 2030 году (45,5 процента в 2024 году);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гармонизация стандартов, применяемых в высокотехнологичных отраслях и производствах, с международными стандартами – </w:t>
      </w:r>
      <w:r>
        <w:rPr>
          <w:sz w:val="24"/>
          <w:szCs w:val="24"/>
          <w:b/>
          <w:bCs/>
        </w:rPr>
        <w:t xml:space="preserve">не менее 85 процентов</w:t>
      </w:r>
      <w:r>
        <w:rPr>
          <w:sz w:val="24"/>
          <w:szCs w:val="24"/>
        </w:rPr>
        <w:t xml:space="preserve"> в 2030 году.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Предусматривается реализация следующих </w:t>
      </w:r>
      <w:r>
        <w:rPr>
          <w:sz w:val="24"/>
          <w:szCs w:val="24"/>
          <w:b/>
          <w:bCs/>
        </w:rPr>
        <w:t xml:space="preserve">задач: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формирование новых высокотехнологичных отраслей в промышленности: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организация производств промышленных роботов, беспилотных систем (воздушных и наземных), пилотируемой авиационной техники и микроэлектронной продукции, новых материалов, фармацевтических препаратов и биотехнологической продукции;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увеличение производства электрических и гибридных легковых автомобилей;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повсеместное внедрение беспилотных систем во все сферы жизнедеятельности;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повышение эффективности производства: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внедрение интеллектуальных моделей управления промышленным производством;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совершенствование хозяйственной деятельности организаций по достижению высокого качества продукции и снижению ее себестоимости на всех этапах создания и жизненного цикла, в том числе за счет определения на государственном уровне базовых положений национальной политики в области качества и конкурентоспособности;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увеличение количества переделов и глубины переработки отечественного сырья и материалов на предприятиях (углеводороды, минерально-сырьевые ресурсы, включая строительные материалы, руды и торф, древесину, сельскохозяйственное сырье, лен и другое);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повышение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стандартов качества и конкурентоспособности продукции: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разработка стандартов в приоритетных сферах национальной экономики: микроэлектроника и приборостроение, станкостроение и робототехника, беспилотные системы (беспилотные транспортные средства, беспилотные сельскохозяйственные машины и дроны для точного земледелия);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развитие национальной инфраструктуры качества, включающей техническое регулирование и стандартизацию, метрологическое обеспечение, оценку соответствия и аккредитацию, испытательную базу, государственный контроль (надзор), в целях повышения конкурентоспособности на внешних рынках;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внедрение принципов и практики менеджмента качества в процесс цифровой трансформации производства «Качество 6.0»;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внедрение добровольной сертификации как основного инструмента рыночного регулирования качества продукции, работ, услуг, систем менеджмента;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реализация совместных кооперационных проектов в рамках интеграционных объединений с использованием союзных инструментов финансовой поддержки и стимулирования развития технологического суверенитета;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совершенствование и внедрение инструментов защиты рынка Республики Беларусь, Союзного государства и Евразийского экономического союза от небезопасной и некачественной продукции, недобросовестной конкуренции.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Механизмы реализац</w:t>
      </w:r>
      <w:r>
        <w:rPr>
          <w:sz w:val="24"/>
          <w:szCs w:val="24"/>
          <w:b/>
          <w:bCs/>
        </w:rPr>
        <w:t xml:space="preserve">ии: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Комплексная программа развития беспилотных систем на период до 2030 года;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Программа развития микроэлектронной промышленности Республики Беларусь на период до 2030 года;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Государственная программа инновационного развития Республики Беларусь;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программы развития отраслей экономики (видов экономической деятельности).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Координация реализации</w:t>
      </w:r>
      <w:r>
        <w:rPr>
          <w:sz w:val="24"/>
          <w:szCs w:val="24"/>
        </w:rPr>
        <w:t xml:space="preserve"> – республиканские органы государственного управления и иные организации, подчиненные Правительству Республики Беларусь, Государственный комитет по науке и технологиям, Национальная академия наук Беларуси.</w:t>
      </w:r>
    </w:p>
    <w:p>
      <w:pPr>
        <w:jc w:val="center"/>
        <w:ind w:left="0" w:right="0" w:firstLine="0"/>
        <w:spacing w:before="240" w:after="240"/>
      </w:pPr>
      <w:r>
        <w:rPr>
          <w:sz w:val="24"/>
          <w:szCs w:val="24"/>
          <w:b/>
          <w:bCs/>
        </w:rPr>
        <w:t xml:space="preserve">7.4. Цифровая трансформация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Куратор – Премьер-министр Республики Беларусь.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Индикаторы: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доля валовой добавленной стоимости цифровой экономики в ВВП – </w:t>
      </w:r>
      <w:r>
        <w:rPr>
          <w:sz w:val="24"/>
          <w:szCs w:val="24"/>
          <w:b/>
          <w:bCs/>
        </w:rPr>
        <w:t xml:space="preserve">7,5 процента</w:t>
      </w:r>
      <w:r>
        <w:rPr>
          <w:sz w:val="24"/>
          <w:szCs w:val="24"/>
        </w:rPr>
        <w:t xml:space="preserve"> в 2030 году (6,1 процента в 2024 году);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доля наиболее востребованных административных процедур, осуществляемых в электронной форме, – </w:t>
      </w:r>
      <w:r>
        <w:rPr>
          <w:sz w:val="24"/>
          <w:szCs w:val="24"/>
          <w:b/>
          <w:bCs/>
        </w:rPr>
        <w:t xml:space="preserve">не менее 97 процентов</w:t>
      </w:r>
      <w:r>
        <w:rPr>
          <w:sz w:val="24"/>
          <w:szCs w:val="24"/>
        </w:rPr>
        <w:t xml:space="preserve"> в 2030 году;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обеспечение критически важных сфер экономики импортонезависимым и отечественным программным обеспечением</w:t>
      </w:r>
      <w:r>
        <w:rPr>
          <w:sz w:val="24"/>
          <w:szCs w:val="24"/>
          <w:vertAlign w:val="superscript"/>
        </w:rPr>
        <w:t xml:space="preserve">1</w:t>
      </w:r>
      <w:r>
        <w:rPr>
          <w:sz w:val="24"/>
          <w:szCs w:val="24"/>
        </w:rPr>
        <w:t xml:space="preserve"> – </w:t>
      </w:r>
      <w:r>
        <w:rPr>
          <w:sz w:val="24"/>
          <w:szCs w:val="24"/>
          <w:b/>
          <w:bCs/>
        </w:rPr>
        <w:t xml:space="preserve">не менее 90 процентов</w:t>
      </w:r>
      <w:r>
        <w:rPr>
          <w:sz w:val="24"/>
          <w:szCs w:val="24"/>
        </w:rPr>
        <w:t xml:space="preserve"> в 2030 году.</w:t>
      </w:r>
    </w:p>
    <w:p>
      <w:pPr>
        <w:jc w:val="both"/>
        <w:ind w:left="0" w:right="0" w:firstLine="0"/>
        <w:spacing w:after="60"/>
      </w:pPr>
      <w:r>
        <w:rPr>
          <w:sz w:val="20"/>
          <w:szCs w:val="20"/>
        </w:rPr>
        <w:t xml:space="preserve">______________________________</w:t>
      </w:r>
    </w:p>
    <w:p>
      <w:pPr>
        <w:jc w:val="both"/>
        <w:ind w:left="0" w:right="0" w:firstLine="566.92913385827"/>
        <w:spacing w:after="240"/>
      </w:pPr>
      <w:r>
        <w:rPr>
          <w:sz w:val="20"/>
          <w:szCs w:val="20"/>
          <w:vertAlign w:val="superscript"/>
        </w:rPr>
        <w:t xml:space="preserve">1</w:t>
      </w:r>
      <w:r>
        <w:rPr>
          <w:sz w:val="20"/>
          <w:szCs w:val="20"/>
        </w:rPr>
        <w:t xml:space="preserve"> Рассчитывается для категорий программного обеспечения, требующего импортозамещения в целях организации надежной работы цифровых решений в отраслях экономики, определенных в рамках Концепции обеспечения суверенитета Республики Беларусь в сфере цифрового развития до 2030 года.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Предусматривается реализация следующих </w:t>
      </w:r>
      <w:r>
        <w:rPr>
          <w:sz w:val="24"/>
          <w:szCs w:val="24"/>
          <w:b/>
          <w:bCs/>
        </w:rPr>
        <w:t xml:space="preserve">задач: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развитие технологической инфраструктуры цифрового сектора и экономики данных: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создание экосистемы цифровой экономики, цифровых платформ, внедрение технологий в рамках единой цифровой экосистемы «умный город», развитие экономики данных;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обеспечение максимально широкого охвата территории Республики Беларусь сетью сотовой подвижной электросвязи по технологии LTE;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внедрение технологии 5G;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обеспечение средней скорости передачи данных по направлению к абоненту: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административные центры областей (г. Минск) – 135 Мбит/с;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иные города, а также поселки городского типа – 110 Мбит/с;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остальная территория – 30 Мбит/с;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внедрение единой модели государственных данных;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внедрение прикладных решений в отраслях экономики посредством создания аналитических платформ на базе технологий обработки «больших данных» и искусственного интеллекта;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совершенствование условий функционирования Парка высоких технологий в целях расширения направлений деятельности его резидентов;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цифровизация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государственного управления и социальной сферы: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реализация «сквозных» проектов национального уровня в концепции «государство в кармане», включая упрощение сервисов, способов использования средств идентификации и авторизации;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создание условий для развития отечественных суперприложений посредством внедрения цифровых документов, совершенствования систем идентификации, бесшовной интеграции государственных электронных услуг с предоставлением пользователям безвозмездного доступа к данным;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перевод в цифровой формат административных процедур, в том числе в рамках конкретных жизненных (деловых) ситуаций: рождение, выход на пенсию, покупка и продажа имущества, решение жилищных вопросов, оформление различного рода льгот, открытие и ведение бизнеса и другое;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повышение удобства и доступности электронных сервисов на едином портале электронных услуг;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формирование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импортонезависимой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отечественной экосистемы программного обеспечения и технологий: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создание условий для разработки программного обеспечения в целях его внедрения в белорусских организациях и продвижения за рубежом;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обеспечение отраслей экономики импортонезависимым программным обеспечением, в том числе предназначенным для кибербезопасности и защиты информации;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развитие цифровых компетенций специалистов и населения, включая вопросы безопасности.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Механизм реализации</w:t>
      </w:r>
      <w:r>
        <w:rPr>
          <w:sz w:val="24"/>
          <w:szCs w:val="24"/>
        </w:rPr>
        <w:t xml:space="preserve"> – </w:t>
      </w:r>
      <w:r>
        <w:rPr>
          <w:sz w:val="24"/>
          <w:szCs w:val="24"/>
        </w:rPr>
        <w:t xml:space="preserve">Государственная программа «Цифровая Беларусь». </w:t>
      </w:r>
      <w:r>
        <w:rPr>
          <w:sz w:val="24"/>
          <w:szCs w:val="24"/>
          <w:b/>
          <w:bCs/>
        </w:rPr>
        <w:t xml:space="preserve">Координация реализации</w:t>
      </w:r>
      <w:r>
        <w:rPr>
          <w:sz w:val="24"/>
          <w:szCs w:val="24"/>
        </w:rPr>
        <w:t xml:space="preserve"> – Министерство связи и информатизации.</w:t>
      </w:r>
    </w:p>
    <w:p>
      <w:pPr>
        <w:jc w:val="center"/>
        <w:ind w:left="0" w:right="0" w:firstLine="0"/>
        <w:spacing w:before="240" w:after="240"/>
      </w:pPr>
      <w:r>
        <w:rPr>
          <w:sz w:val="24"/>
          <w:szCs w:val="24"/>
          <w:b/>
          <w:bCs/>
        </w:rPr>
        <w:t xml:space="preserve">7.5.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Страновая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и товарная д</w:t>
      </w:r>
      <w:r>
        <w:rPr>
          <w:sz w:val="24"/>
          <w:szCs w:val="24"/>
          <w:b/>
          <w:bCs/>
        </w:rPr>
        <w:t xml:space="preserve">иверсификация экспорта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Куратор – Заместитель Премьер-министра Республики Беларусь, курирующий вопросы экономики.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Индикаторы: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рост экспорта товаров и услуг – </w:t>
      </w:r>
      <w:r>
        <w:rPr>
          <w:sz w:val="24"/>
          <w:szCs w:val="24"/>
          <w:b/>
          <w:bCs/>
        </w:rPr>
        <w:t xml:space="preserve">не менее чем в 1,2 раза</w:t>
      </w:r>
      <w:r>
        <w:rPr>
          <w:sz w:val="24"/>
          <w:szCs w:val="24"/>
        </w:rPr>
        <w:t xml:space="preserve"> за пятилетие (в 1,3 раза за 2021–2024 годы);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диверсификация внешней торговли страны за счет наращивания доли стран «дальней дуги» – </w:t>
      </w:r>
      <w:r>
        <w:rPr>
          <w:sz w:val="24"/>
          <w:szCs w:val="24"/>
          <w:b/>
          <w:bCs/>
        </w:rPr>
        <w:t xml:space="preserve">до 30 процентов</w:t>
      </w:r>
      <w:r>
        <w:rPr>
          <w:sz w:val="24"/>
          <w:szCs w:val="24"/>
        </w:rPr>
        <w:t xml:space="preserve"> к 2030 году (19,1 процента в 2024 году);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доля высоко- и среднетехнологичной высокого уровня, наукоемкой продукции в экспорте товаров и услуг – </w:t>
      </w:r>
      <w:r>
        <w:rPr>
          <w:sz w:val="24"/>
          <w:szCs w:val="24"/>
          <w:b/>
          <w:bCs/>
        </w:rPr>
        <w:t xml:space="preserve">не менее 44 процентов</w:t>
      </w:r>
      <w:r>
        <w:rPr>
          <w:sz w:val="24"/>
          <w:szCs w:val="24"/>
        </w:rPr>
        <w:t xml:space="preserve"> в 2030 году (38,1 процента в 2024 году).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Предусматривается реализация следующих </w:t>
      </w:r>
      <w:r>
        <w:rPr>
          <w:sz w:val="24"/>
          <w:szCs w:val="24"/>
          <w:b/>
          <w:bCs/>
        </w:rPr>
        <w:t xml:space="preserve">задач: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наращивание объемов поставок продукции на рынки стран Содружества Независимых Государств;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наращивание экспорта продовольственных товаров и сельскохозяйственного сырья до 10–12 млрд. долларов США к 2030 году за счет расширения географии поставок, сохранения лидирующих позиций в мировом экспорте мясной и молочной продукции;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развитие торгово-экономических связей с государствами Юго-Восточной Азии, Ближнего Востока, Африки и Латинской Америки за счет определения стран – опорных точек в этих регионах;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стимулирование перевозок товаров в страны «дальней дуги» с привлечением белорусских перевозчиков и логистических компаний;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расширение торгово-экономических связей с региональными объединениями и международными экономическими организациями (Евразийский экономический союз, Содружество Независимых Государств, Шанхайская организация сотрудничества, БРИКС и другие);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совершенствование механизмов экспортной финансовой поддержки организаций для финансирования проектов по созданию на территории иностранных государств предприятий, социальных объектов и инженерной инфраструктуры;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запуск системы поддержки экспортеров в рамках платформы «Одно окно ВЭД»;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модернизация компонентов Единой автоматизированной информационной системы таможенных органов в целях ускорения проведения контрольных процедур, обеспечения защиты информации.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Механизмы реализации:</w:t>
      </w:r>
      <w:r>
        <w:rPr>
          <w:sz w:val="24"/>
          <w:szCs w:val="24"/>
        </w:rPr>
        <w:t xml:space="preserve"> «дорожные карты» по наращиванию и диверсификации экспорта в иностранные государства и регионы Российской Федерации. </w:t>
      </w:r>
      <w:r>
        <w:rPr>
          <w:sz w:val="24"/>
          <w:szCs w:val="24"/>
          <w:b/>
          <w:bCs/>
        </w:rPr>
        <w:t xml:space="preserve">Координация реализации</w:t>
      </w:r>
      <w:r>
        <w:rPr>
          <w:sz w:val="24"/>
          <w:szCs w:val="24"/>
        </w:rPr>
        <w:t xml:space="preserve"> – </w:t>
      </w:r>
      <w:r>
        <w:rPr>
          <w:sz w:val="24"/>
          <w:szCs w:val="24"/>
        </w:rPr>
        <w:t xml:space="preserve">Министерство иностранных дел, другие республиканские органы государственного управления и иные организации, подчиненные Правительству Республики Беларусь, облисполкомы, Минский горисполком.</w:t>
      </w:r>
    </w:p>
    <w:p>
      <w:pPr>
        <w:jc w:val="center"/>
        <w:ind w:left="0" w:right="0" w:firstLine="0"/>
        <w:spacing w:before="240" w:after="240"/>
      </w:pPr>
      <w:r>
        <w:rPr>
          <w:sz w:val="24"/>
          <w:szCs w:val="24"/>
          <w:b/>
          <w:bCs/>
        </w:rPr>
        <w:t xml:space="preserve">7.6. Энергетическая самостоятельность, инфраструктура и </w:t>
      </w:r>
      <w:r>
        <w:rPr>
          <w:sz w:val="24"/>
          <w:szCs w:val="24"/>
          <w:b/>
          <w:bCs/>
        </w:rPr>
        <w:t xml:space="preserve">энергоэффективность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Куратор – Заместитель Премьер-министра Республики Беларусь, курирующий вопросы развития промышленности, импортозамещения, научной, научно-технической и инновационной деятельности.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Индикаторы: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уровень энергетической самостоятельности – </w:t>
      </w:r>
      <w:r>
        <w:rPr>
          <w:sz w:val="24"/>
          <w:szCs w:val="24"/>
          <w:b/>
          <w:bCs/>
        </w:rPr>
        <w:t xml:space="preserve">не менее 33 процентов</w:t>
      </w:r>
      <w:r>
        <w:rPr>
          <w:sz w:val="24"/>
          <w:szCs w:val="24"/>
        </w:rPr>
        <w:t xml:space="preserve"> в 2030 году (30,6 процента в 2024 году);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уровень износа электрических сетей – </w:t>
      </w:r>
      <w:r>
        <w:rPr>
          <w:sz w:val="24"/>
          <w:szCs w:val="24"/>
          <w:b/>
          <w:bCs/>
        </w:rPr>
        <w:t xml:space="preserve">не более 45 процентов</w:t>
      </w:r>
      <w:r>
        <w:rPr>
          <w:sz w:val="24"/>
          <w:szCs w:val="24"/>
        </w:rPr>
        <w:t xml:space="preserve"> в 2030 году (50,9 процента в 2024 году).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Предусматривается реализация следующих </w:t>
      </w:r>
      <w:r>
        <w:rPr>
          <w:sz w:val="24"/>
          <w:szCs w:val="24"/>
          <w:b/>
          <w:bCs/>
        </w:rPr>
        <w:t xml:space="preserve">задач: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вовлечение в топливно-энергетический баланс местных топливно-энергетических ресурсов, включая возобновляемые источники энергии;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увеличение использования торфяного топлива, древесных гранул (пеллет), RDF-топлива;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развитие энергетической инфраструктуры – реконструкция и модернизация электрических, газовых и тепловых сетей на базе внедрения инновационных и энергоэффективных технологий, строительство и реконструкция подстанций;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реконструкция и модернизация энергоисточников с переводом их на использование местных видов топлива с учетом экономической и технологической целесообразности;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цифровизация энергетики, включая внедрение технологий интеллектуальных сетей («умные сети») и использование систем искусственного интеллекта;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максимальная генерация атомной энергии в общем энергобалансе;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повышение уровня энергоэффективности экономики.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Механизм реализации</w:t>
      </w:r>
      <w:r>
        <w:rPr>
          <w:sz w:val="24"/>
          <w:szCs w:val="24"/>
        </w:rPr>
        <w:t xml:space="preserve"> – Государственная программа «Устойчивая энергетика и энергоэффективность». </w:t>
      </w:r>
      <w:r>
        <w:rPr>
          <w:sz w:val="24"/>
          <w:szCs w:val="24"/>
          <w:b/>
          <w:bCs/>
        </w:rPr>
        <w:t xml:space="preserve">Координация реализации</w:t>
      </w:r>
      <w:r>
        <w:rPr>
          <w:sz w:val="24"/>
          <w:szCs w:val="24"/>
        </w:rPr>
        <w:t xml:space="preserve"> – Министерство энергетики, Государственный комитет по стандартизации (по компетенции).</w:t>
      </w:r>
    </w:p>
    <w:p>
      <w:pPr>
        <w:jc w:val="center"/>
        <w:ind w:left="0" w:right="0" w:firstLine="0"/>
        <w:spacing w:before="240" w:after="240"/>
      </w:pPr>
      <w:r>
        <w:rPr>
          <w:sz w:val="24"/>
          <w:szCs w:val="24"/>
          <w:b/>
          <w:bCs/>
        </w:rPr>
        <w:t xml:space="preserve">7.7. Развитие инструментов финансирования технологического развития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Куратор – Заместитель Премьер-министра Республики Беларусь, курирующий вопросы экономики.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Индикаторы: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ежегодный прирост объема выпусков акций акционерных обществ – </w:t>
      </w:r>
      <w:r>
        <w:rPr>
          <w:sz w:val="24"/>
          <w:szCs w:val="24"/>
          <w:b/>
          <w:bCs/>
        </w:rPr>
        <w:t xml:space="preserve">не менее прогнозируемого прироста ВВП</w:t>
      </w:r>
      <w:r>
        <w:rPr>
          <w:sz w:val="24"/>
          <w:szCs w:val="24"/>
        </w:rPr>
        <w:t xml:space="preserve">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ежегодный прирост объема выпусков облигаций – </w:t>
      </w:r>
      <w:r>
        <w:rPr>
          <w:sz w:val="24"/>
          <w:szCs w:val="24"/>
          <w:b/>
          <w:bCs/>
        </w:rPr>
        <w:t xml:space="preserve">не менее прогнозируемого прироста ВВП</w:t>
      </w:r>
      <w:r>
        <w:rPr>
          <w:sz w:val="24"/>
          <w:szCs w:val="24"/>
        </w:rPr>
        <w:t xml:space="preserve">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соотношение активов страховых организаций к ВВП – </w:t>
      </w:r>
      <w:r>
        <w:rPr>
          <w:sz w:val="24"/>
          <w:szCs w:val="24"/>
          <w:b/>
          <w:bCs/>
        </w:rPr>
        <w:t xml:space="preserve">не менее 3,2 процента</w:t>
      </w:r>
      <w:r>
        <w:rPr>
          <w:sz w:val="24"/>
          <w:szCs w:val="24"/>
        </w:rPr>
        <w:t xml:space="preserve"> в 2030 году;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прирост объема инвестиционного финансирования – </w:t>
      </w:r>
      <w:r>
        <w:rPr>
          <w:sz w:val="24"/>
          <w:szCs w:val="24"/>
          <w:b/>
          <w:bCs/>
        </w:rPr>
        <w:t xml:space="preserve">не менее 50 процентов</w:t>
      </w:r>
      <w:r>
        <w:rPr>
          <w:sz w:val="24"/>
          <w:szCs w:val="24"/>
        </w:rPr>
        <w:t xml:space="preserve"> за пятилетие;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доля выдачи потребительских кредитов на товары отечественных производителей (за исключением овердрафтов) в общем объеме выдачи потребительских кредитов – </w:t>
      </w:r>
      <w:r>
        <w:rPr>
          <w:sz w:val="24"/>
          <w:szCs w:val="24"/>
          <w:b/>
          <w:bCs/>
        </w:rPr>
        <w:t xml:space="preserve">не менее 20 процентов</w:t>
      </w:r>
      <w:r>
        <w:rPr>
          <w:sz w:val="24"/>
          <w:szCs w:val="24"/>
        </w:rPr>
        <w:t xml:space="preserve"> в 2030 году;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ежегодный прирост остатков срочных безотзывных банковских вкладов (депозитов) физических лиц в белорусских рублях со сроком возврата более 1 года – </w:t>
      </w:r>
      <w:r>
        <w:rPr>
          <w:sz w:val="24"/>
          <w:szCs w:val="24"/>
          <w:b/>
          <w:bCs/>
        </w:rPr>
        <w:t xml:space="preserve">не менее 10 процентов</w:t>
      </w:r>
      <w:r>
        <w:rPr>
          <w:sz w:val="24"/>
          <w:szCs w:val="24"/>
        </w:rPr>
        <w:t xml:space="preserve">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доля добровольного страхования в общем объеме страховых взносов – </w:t>
      </w:r>
      <w:r>
        <w:rPr>
          <w:sz w:val="24"/>
          <w:szCs w:val="24"/>
          <w:b/>
          <w:bCs/>
        </w:rPr>
        <w:t xml:space="preserve">не менее 67 процентов</w:t>
      </w:r>
      <w:r>
        <w:rPr>
          <w:sz w:val="24"/>
          <w:szCs w:val="24"/>
        </w:rPr>
        <w:t xml:space="preserve"> в 2030 году;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доля договоров страхования, заключаемых в электронном виде, в общем количестве договоров страхования – </w:t>
      </w:r>
      <w:r>
        <w:rPr>
          <w:sz w:val="24"/>
          <w:szCs w:val="24"/>
          <w:b/>
          <w:bCs/>
        </w:rPr>
        <w:t xml:space="preserve">не менее 3,3 процента</w:t>
      </w:r>
      <w:r>
        <w:rPr>
          <w:sz w:val="24"/>
          <w:szCs w:val="24"/>
        </w:rPr>
        <w:t xml:space="preserve"> в 2030 году.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Предусматривается реализация следующих </w:t>
      </w:r>
      <w:r>
        <w:rPr>
          <w:sz w:val="24"/>
          <w:szCs w:val="24"/>
          <w:b/>
          <w:bCs/>
        </w:rPr>
        <w:t xml:space="preserve">задач</w:t>
      </w:r>
      <w:r>
        <w:rPr>
          <w:sz w:val="24"/>
          <w:szCs w:val="24"/>
        </w:rPr>
        <w:t xml:space="preserve"> по проведению сбалансированной политики во всех секторах финансового рынка: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реализация потенциала рынка ценных бумаг по аккумулированию финансовых ресурсов для белорусской экономики: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наращивание объема эмиссии государственными предприятиями облигаций для реализации инвестиционных проектов;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расширение ассортимента финансовых инструментов, внедрение в практику цифровых ценных бумаг, дальнейшее развитие механизма секьюритизации;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снижение барьеров выхода белорусских эмитентов на зарубежные рынки в целях привлечения иностранных инвестиций;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расширение использования кредитных рейтингов на рынке ценных бумаг как основного фактора выхода на зарубежные рынки капитала;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развитие системы «зеленого» финансирования (применение форм и инструментов финансирования, используемых в целях развития «зеленой» экономики);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повышение вклада страхового сектора в долгосрочное финансирование экономики: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нормативное расширение объектов инвестиций для размещения и вложения средств страховых резервов с учетом их надежности, доходности, ликвидности;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разработка и внедрение страховыми организациями новых видов страхования;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наращивание объемов личного страхования, в том числе путем вовлечения населения в программу страхования дополнительной накопительной пенсии;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расширение практики использования вмененного страхования с учетом появления новых видов предпринимательской деятельности, сопряженной с риском причинения вреда потребителям работ и услуг;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наращивание ресурсного потенциала банков в целях увеличения возможности финансирования экономики, в том числе формирование емкого внутреннег</w:t>
      </w:r>
      <w:r>
        <w:rPr>
          <w:sz w:val="24"/>
          <w:szCs w:val="24"/>
          <w:i/>
          <w:iCs/>
        </w:rPr>
        <w:t xml:space="preserve">о рынка «длинных денег» посредством: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внедрения новых долгосрочных сберегательных инструментов для физических лиц, в том числе: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накопительного вклада (депозита) в белорусских рублях на срок более 3 лет с возможностью его пополнения;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инвестиционного счета для размещения денежных средств сроком на 3 года и инвестирования в ценные бумаги и цифровые знаки (токены);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трансформации системы жилищных строительных сбережений путем внедрения стимулов для максимального вовлечения населения;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поддержания высокого удельного веса срочных безотзывных банковских вкладов (депозитов) на срок более 1 года в остатках срочных банковских вкладов (депозитов) физических лиц в белорусских рублях;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развитие лизинговой деятельности: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повышение финансовой и операционной устойчивости лизинговых организаций, расширение возможностей по приобретению имущества на условиях лизинга;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расширение инструментов привлечения долгосрочных ресурсов лизинговыми организациями, формирование правовых основ для лизинга интеллектуальной собственности и партнерского лизинга;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повышение доступности финансовых услуг: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цифровая трансформация фондового рынка за счет расширения перечня процедур, совершаемых на рынке в электронном виде, развития платформенных решений, позволяющих участникам рынка напрямую дистанционно приобретать наиболее надежные ценные бумаги в режиме 24/7;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цифровизация банковского сектора: организация платежной системы цифрового белорусского рубля, создание правовых условий для использования субъектами хозяйствования цифровых знаков (токенов), в том числе криптовалют, совершенствование системы мгновенных платежей, развитие биометрической удаленной идентификации;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расширение применения автоматизированных онлайн-сервисов в области страхования, позволяющих перейти на более качественный уровень обслуживания страхователей;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наделение операторов сотовой связи правом предоставления микрозаймов для расширения доступа населения к финансовым услугам, предоставляемым онлайн.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Механизм реализации</w:t>
      </w:r>
      <w:r>
        <w:rPr>
          <w:sz w:val="24"/>
          <w:szCs w:val="24"/>
        </w:rPr>
        <w:t xml:space="preserve"> – институциональная программа развития Национального банка и курируемых секторов. </w:t>
      </w:r>
      <w:r>
        <w:rPr>
          <w:sz w:val="24"/>
          <w:szCs w:val="24"/>
          <w:b/>
          <w:bCs/>
        </w:rPr>
        <w:t xml:space="preserve">Координация реализации</w:t>
      </w:r>
      <w:r>
        <w:rPr>
          <w:sz w:val="24"/>
          <w:szCs w:val="24"/>
        </w:rPr>
        <w:t xml:space="preserve"> – Национальный банк, Министерство финансов.</w:t>
      </w:r>
    </w:p>
    <w:p>
      <w:pPr>
        <w:jc w:val="center"/>
        <w:ind w:left="0" w:right="0" w:firstLine="0"/>
        <w:spacing w:before="240" w:after="240"/>
      </w:pPr>
      <w:r>
        <w:rPr>
          <w:sz w:val="24"/>
          <w:szCs w:val="24"/>
          <w:b/>
          <w:bCs/>
        </w:rPr>
        <w:t xml:space="preserve">7.8. Развитие предпринимательства и повышение эффективности управления государственными активами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Куратор – Заместитель Премьер-министра Республики Беларусь, курирующий вопросы экономики.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Индикаторы: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доля субъектов малого и среднего предпринимательства в валовой добавленной стоимости – </w:t>
      </w:r>
      <w:r>
        <w:rPr>
          <w:sz w:val="24"/>
          <w:szCs w:val="24"/>
          <w:b/>
          <w:bCs/>
        </w:rPr>
        <w:t xml:space="preserve">33 процента</w:t>
      </w:r>
      <w:r>
        <w:rPr>
          <w:sz w:val="24"/>
          <w:szCs w:val="24"/>
        </w:rPr>
        <w:t xml:space="preserve"> в 2030 году </w:t>
      </w:r>
      <w:r>
        <w:rPr>
          <w:sz w:val="24"/>
          <w:szCs w:val="24"/>
        </w:rPr>
        <w:t xml:space="preserve">(31,4 процента в 2024 году);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среднегодовой прирост налоговых поступлений от субъектов малого и среднего предпринимательства – </w:t>
      </w:r>
      <w:r>
        <w:rPr>
          <w:sz w:val="24"/>
          <w:szCs w:val="24"/>
          <w:b/>
          <w:bCs/>
        </w:rPr>
        <w:t xml:space="preserve">не менее 10 процентов</w:t>
      </w:r>
      <w:r>
        <w:rPr>
          <w:sz w:val="24"/>
          <w:szCs w:val="24"/>
        </w:rPr>
        <w:t xml:space="preserve">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рост выручки от реализации продукции, товаров, работ, услуг на одного среднесписочного работника государственных организаций и организаций с долей государства в уставном фонде – </w:t>
      </w:r>
      <w:r>
        <w:rPr>
          <w:sz w:val="24"/>
          <w:szCs w:val="24"/>
          <w:b/>
          <w:bCs/>
        </w:rPr>
        <w:t xml:space="preserve">не менее чем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в 1,4 раза</w:t>
      </w:r>
      <w:r>
        <w:rPr>
          <w:sz w:val="24"/>
          <w:szCs w:val="24"/>
        </w:rPr>
        <w:t xml:space="preserve"> за пятилетие (в 1,4 раза за 2021–2024 годы).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Предусматривается реализация следующих </w:t>
      </w:r>
      <w:r>
        <w:rPr>
          <w:sz w:val="24"/>
          <w:szCs w:val="24"/>
          <w:b/>
          <w:bCs/>
        </w:rPr>
        <w:t xml:space="preserve">задач: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развитие малого и среднего предпринимательства: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стимулирование инвестиционного потенциала субъектов малого и среднего предпринимательства посредством разработки и внедрения новых инструментов поддержки бизнеса;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расширение видов поддержки, оказываемой ОАО «Банк развития Республики Беларусь» субъектам малого и среднего предпринимательства;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создание на базе Белорусского фонда финансовой поддержки предпринимателей Центра развития предпринимательства, осуществляющего взаимодействие со всеми институтами поддержки бизнеса;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создание единой цифровой экосистемы для субъектов малого и среднего предпринимательства, обеспечивающей комплексную поддержку широкого спектра услуг;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совершенствование налогового администрирования, оптимизация процедур сбора, обработки и предоставления отчетной информации;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повышение эффективности управления государственными активами: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снижение объема неиспользуемых или неэффективно используемых активов в государственной собственности;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проведение аукционов по продаже неиспользуемого имущества за счет перехода на электронные торги;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применение системных подходов к повышению эффективности управления государственными активами посредством укрупнения, вертикализации управления, реализации корпоративных и кластерных форм взаимодействия;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реинжиниринг бизнес-процессов и реализация концепции бережливого производства;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улучшение качественного состава руководящих кадров в государственных организациях.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Механизмы реализации: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Государственная программа «Устойчивое предпринимательство». </w:t>
      </w:r>
      <w:r>
        <w:rPr>
          <w:sz w:val="24"/>
          <w:szCs w:val="24"/>
          <w:b/>
          <w:bCs/>
        </w:rPr>
        <w:t xml:space="preserve">Координация реализации</w:t>
      </w:r>
      <w:r>
        <w:rPr>
          <w:sz w:val="24"/>
          <w:szCs w:val="24"/>
        </w:rPr>
        <w:t xml:space="preserve"> – </w:t>
      </w:r>
      <w:r>
        <w:rPr>
          <w:sz w:val="24"/>
          <w:szCs w:val="24"/>
        </w:rPr>
        <w:t xml:space="preserve">Министерство экономики;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программы развития отраслей экономики (видов экономической деятельности). </w:t>
      </w:r>
      <w:r>
        <w:rPr>
          <w:sz w:val="24"/>
          <w:szCs w:val="24"/>
          <w:b/>
          <w:bCs/>
        </w:rPr>
        <w:t xml:space="preserve">Координация реализации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r>
        <w:rPr>
          <w:sz w:val="24"/>
          <w:szCs w:val="24"/>
        </w:rPr>
        <w:t xml:space="preserve">республиканские органы государственного управления и иные организации, подчиненные Правительству Республики Беларусь.</w:t>
      </w:r>
    </w:p>
    <w:p>
      <w:pPr>
        <w:jc w:val="center"/>
        <w:spacing w:before="240" w:after="240"/>
      </w:pPr>
      <w:r>
        <w:rPr>
          <w:sz w:val="24"/>
          <w:szCs w:val="24"/>
          <w:b/>
          <w:bCs/>
          <w:caps/>
        </w:rPr>
        <w:t xml:space="preserve">ГЛАВА 8</w:t>
      </w:r>
      <w:br/>
      <w:r>
        <w:rPr>
          <w:sz w:val="24"/>
          <w:szCs w:val="24"/>
          <w:b/>
          <w:bCs/>
          <w:caps/>
        </w:rPr>
        <w:t xml:space="preserve">СИЛЬНЫЕ РЕГИОНЫ (ПРИОРИТЕТ 5)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Цель</w:t>
      </w:r>
      <w:r>
        <w:rPr>
          <w:sz w:val="24"/>
          <w:szCs w:val="24"/>
        </w:rPr>
        <w:t xml:space="preserve"> – создать равные возможности занятости и качества жизни населения в каждом регионе.</w:t>
      </w:r>
    </w:p>
    <w:p>
      <w:pPr>
        <w:jc w:val="center"/>
        <w:ind w:left="0" w:right="0" w:firstLine="0"/>
        <w:spacing w:before="240" w:after="240"/>
      </w:pPr>
      <w:r>
        <w:rPr>
          <w:sz w:val="24"/>
          <w:szCs w:val="24"/>
          <w:b/>
          <w:bCs/>
        </w:rPr>
        <w:t xml:space="preserve">8.1.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Раз</w:t>
      </w:r>
      <w:r>
        <w:rPr>
          <w:sz w:val="24"/>
          <w:szCs w:val="24"/>
          <w:b/>
          <w:bCs/>
        </w:rPr>
        <w:t xml:space="preserve">витие потенциала регионов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Кураторы – председатели облисполкомов и Минского горисполкома.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Индикаторы: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рост реальной заработной платы – </w:t>
      </w:r>
      <w:r>
        <w:rPr>
          <w:sz w:val="24"/>
          <w:szCs w:val="24"/>
          <w:b/>
          <w:bCs/>
        </w:rPr>
        <w:t xml:space="preserve">не менее чем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в 1,2 раза</w:t>
      </w:r>
      <w:r>
        <w:rPr>
          <w:sz w:val="24"/>
          <w:szCs w:val="24"/>
        </w:rPr>
        <w:t xml:space="preserve"> за пятилетие </w:t>
      </w:r>
      <w:r>
        <w:rPr>
          <w:sz w:val="24"/>
          <w:szCs w:val="24"/>
        </w:rPr>
        <w:t xml:space="preserve">(в 1,3 раза за 2021–2024 годы);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рост инвестиций в основной капитал – </w:t>
      </w:r>
      <w:r>
        <w:rPr>
          <w:sz w:val="24"/>
          <w:szCs w:val="24"/>
          <w:b/>
          <w:bCs/>
        </w:rPr>
        <w:t xml:space="preserve">на 16,7 процента</w:t>
      </w:r>
      <w:r>
        <w:rPr>
          <w:sz w:val="24"/>
          <w:szCs w:val="24"/>
        </w:rPr>
        <w:t xml:space="preserve"> за пятилетие;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снижение (для г. Минска – недопущение увеличения) к уровню 2025 года отношения долга органов местного управления и самоуправления и долга, гарантированного местными исполнительными и распорядительными органами, к объему доходов бюджета области (г. Минска) за вычетом получаемых субвенций, а также межбюджетных трансфертов, передаваемых в другие бюджеты, за 2026–2030 годы: Брестская, Гродненская области – на 2–3 процентных пункта, Витебская, Гомельская, Минская, Могилевская области – на 5–7 процентных пунктов.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Предусматривается реализация следующих </w:t>
      </w:r>
      <w:r>
        <w:rPr>
          <w:sz w:val="24"/>
          <w:szCs w:val="24"/>
          <w:b/>
          <w:bCs/>
        </w:rPr>
        <w:t xml:space="preserve">задач: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комплексное внутриобластное социально-экономическое развитие: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повышение конкурентоспособности промышленных комплексов за счет развития инновационных направлений специализации регионов и внедрения стратегий связанной диверсификации, в том числе развития индустриального ландшафта регионов и расширения компетенций региональных экономических систем;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совершенствование размещения производительных сил в рамках формирования перспективных хозяйственных комплексов с учетом их территориальных и социально-экономических особенностей в целях снижения межрегиональной миграции;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создание в малых населенных пунктах (162 городских населенных пункта (включая городские, курортные и рабочие поселки) с численностью населения до 20 тыс. человек) среды проживания, предлагающей особенности и преимущества загородного образа жизни и городские стандарты инфраструктурного обустройства и сервисного обслуживания в сочетании с рациональным размещением производительных сил и рабочих мест в рамках агломераций;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развитие 8 городов-спутников в Брестской (г. Жабинка), Гродненской (г. Скидель), Минской (города Дзержинск, Заславль, Логойск, Смолевичи, Фаниполь, г.п. Руденск) областях как территорий с городской средой повышенной комфортности, оснащенной необходимой инфраструктурой для эффективного взаимодействия с городом-центром и поддержки в виде мигрирующей рабочей силы;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применение дифференцированного подхода к развитию экономики сельскохозяйственных территорий с акцентом на углубление их интеграции в общую экономическую систему близлежащих городов.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Механизмы реализации: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программы социально-экономического развития областей, районов и городов областного подчинения на пятилетний период;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схемы комплексной территориальной организации областей и районов;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генеральные планы городов.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Координация реализации</w:t>
      </w:r>
      <w:r>
        <w:rPr>
          <w:sz w:val="24"/>
          <w:szCs w:val="24"/>
        </w:rPr>
        <w:t xml:space="preserve"> – облисполкомы, Минский горисполком.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Реализация потенциала по направлениям.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Припятское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Полесье (Брестская и Гомельская области).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Предусматривается реализация следующих </w:t>
      </w:r>
      <w:r>
        <w:rPr>
          <w:sz w:val="24"/>
          <w:szCs w:val="24"/>
          <w:b/>
          <w:bCs/>
        </w:rPr>
        <w:t xml:space="preserve">задач: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осуществление инвестиционных проектов по созданию новых производств, увеличению переработки местных сырьевых ресурсов, модернизации действующих производств в Ганцевичском, Лунинецком, Пинском, Столинском, Ельском, Лельчицком, Житковичском, Калинковичском, Петриковском районах;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формирование эффективного агропромышленного комплекса посредством внедрения передовых технологий и опыта ведения сельского хозяйства;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повышение эффективности использования лесных ресурсов;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развитие туризма.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Механизмы реализации: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Программа развития районов Припятского Полесья на 2025–2030 годы;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«дорожные карты» по реализации Программы развития районов Припятского Полесья на 2025–2030 годы в Брестской и Гомельской областях.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Координация реализации</w:t>
      </w:r>
      <w:r>
        <w:rPr>
          <w:sz w:val="24"/>
          <w:szCs w:val="24"/>
        </w:rPr>
        <w:t xml:space="preserve"> – </w:t>
      </w:r>
      <w:r>
        <w:rPr>
          <w:sz w:val="24"/>
          <w:szCs w:val="24"/>
        </w:rPr>
        <w:t xml:space="preserve">Брестский и Гомельский облисполкомы.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Минский промышленный п</w:t>
      </w:r>
      <w:r>
        <w:rPr>
          <w:sz w:val="24"/>
          <w:szCs w:val="24"/>
          <w:b/>
          <w:bCs/>
        </w:rPr>
        <w:t xml:space="preserve">ояс.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Предусматривается реализация следующих </w:t>
      </w:r>
      <w:r>
        <w:rPr>
          <w:sz w:val="24"/>
          <w:szCs w:val="24"/>
          <w:b/>
          <w:bCs/>
        </w:rPr>
        <w:t xml:space="preserve">задач: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повышение конкурентоспособности промышленных комплексов Борисовского, Дзержинского, Молодечненского, Слуцкого, Смолевичского, Столбцовского, Солигорского районов;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формирование индустриальных промышленных площадок в районах Минского промышленного пояса;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локализация на сформированных площадках новых инновационных производств, релокация промышленных производств из крупных центров расселения;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развитие транспортно-обслуживающего пояса 2-й МКАД и 3-го кольца республиканских автомобильных дорог вокруг г. Минска.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Механизм реализации</w:t>
      </w:r>
      <w:r>
        <w:rPr>
          <w:sz w:val="24"/>
          <w:szCs w:val="24"/>
        </w:rPr>
        <w:t xml:space="preserve"> – «дорожная карта» по развитию Минского промышленного пояса. </w:t>
      </w:r>
      <w:r>
        <w:rPr>
          <w:sz w:val="24"/>
          <w:szCs w:val="24"/>
          <w:b/>
          <w:bCs/>
        </w:rPr>
        <w:t xml:space="preserve">Координация реализации</w:t>
      </w:r>
      <w:r>
        <w:rPr>
          <w:sz w:val="24"/>
          <w:szCs w:val="24"/>
        </w:rPr>
        <w:t xml:space="preserve"> – Минский облисполком.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Юго-восточ</w:t>
      </w:r>
      <w:r>
        <w:rPr>
          <w:sz w:val="24"/>
          <w:szCs w:val="24"/>
          <w:b/>
          <w:bCs/>
        </w:rPr>
        <w:t xml:space="preserve">ный регион Могилевской области.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Предусматривается реализация ключевой </w:t>
      </w:r>
      <w:r>
        <w:rPr>
          <w:sz w:val="24"/>
          <w:szCs w:val="24"/>
          <w:b/>
          <w:bCs/>
        </w:rPr>
        <w:t xml:space="preserve">задачи</w:t>
      </w:r>
      <w:r>
        <w:rPr>
          <w:sz w:val="24"/>
          <w:szCs w:val="24"/>
        </w:rPr>
        <w:t xml:space="preserve"> – развитие потенциала и конкурентных преимуществ Кричевского, Климовичского, Краснопольского, Костюковичского, Славгородского, Чериковского, Хотимского районов </w:t>
      </w:r>
      <w:r>
        <w:rPr>
          <w:sz w:val="24"/>
          <w:szCs w:val="24"/>
          <w:b/>
          <w:bCs/>
        </w:rPr>
        <w:t xml:space="preserve">по следующим направ</w:t>
      </w:r>
      <w:r>
        <w:rPr>
          <w:sz w:val="24"/>
          <w:szCs w:val="24"/>
          <w:b/>
          <w:bCs/>
        </w:rPr>
        <w:t xml:space="preserve">лениям: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осуществление 17 инвестиционных проектов, освоение высокотехнологичной продукции;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модернизация предприятий промышленности с уровнем заработной платы ниже среднеотраслевого;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повышение эффективности сельскохозяйственного производства посредством внедрения передовых технологий и опыта ведения сельского хозяйства;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увеличение глубины переработки местных сырьевых ресурсов.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Механизм реализации</w:t>
      </w:r>
      <w:r>
        <w:rPr>
          <w:sz w:val="24"/>
          <w:szCs w:val="24"/>
        </w:rPr>
        <w:t xml:space="preserve"> – </w:t>
      </w:r>
      <w:r>
        <w:rPr>
          <w:sz w:val="24"/>
          <w:szCs w:val="24"/>
        </w:rPr>
        <w:t xml:space="preserve">Программа социально-экономического развития юго-восточного региона Могилевской области на период до 2030 года. </w:t>
      </w:r>
      <w:r>
        <w:rPr>
          <w:sz w:val="24"/>
          <w:szCs w:val="24"/>
          <w:b/>
          <w:bCs/>
        </w:rPr>
        <w:t xml:space="preserve">К</w:t>
      </w:r>
      <w:r>
        <w:rPr>
          <w:sz w:val="24"/>
          <w:szCs w:val="24"/>
          <w:b/>
          <w:bCs/>
        </w:rPr>
        <w:t xml:space="preserve">оординация реализации</w:t>
      </w:r>
      <w:r>
        <w:rPr>
          <w:sz w:val="24"/>
          <w:szCs w:val="24"/>
        </w:rPr>
        <w:t xml:space="preserve"> – </w:t>
      </w:r>
      <w:r>
        <w:rPr>
          <w:sz w:val="24"/>
          <w:szCs w:val="24"/>
        </w:rPr>
        <w:t xml:space="preserve">Могилевский облисполком.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Витебское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Поозерье</w:t>
      </w:r>
      <w:r>
        <w:rPr>
          <w:sz w:val="24"/>
          <w:szCs w:val="24"/>
          <w:b/>
          <w:bCs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Предусматривается реализация ключевой </w:t>
      </w:r>
      <w:r>
        <w:rPr>
          <w:sz w:val="24"/>
          <w:szCs w:val="24"/>
          <w:b/>
          <w:bCs/>
        </w:rPr>
        <w:t xml:space="preserve">задачи</w:t>
      </w:r>
      <w:r>
        <w:rPr>
          <w:sz w:val="24"/>
          <w:szCs w:val="24"/>
        </w:rPr>
        <w:t xml:space="preserve"> – развитие потенциала и конкурентных преимуществ Браславского, Городокского, Докшицкого, Лепельского, Миорского, Полоцкого, Ушачского районов в целях повышения уровня и качества жизни населения </w:t>
      </w:r>
      <w:r>
        <w:rPr>
          <w:sz w:val="24"/>
          <w:szCs w:val="24"/>
          <w:b/>
          <w:bCs/>
        </w:rPr>
        <w:t xml:space="preserve">по следующим направлениям</w:t>
      </w:r>
      <w:r>
        <w:rPr>
          <w:sz w:val="24"/>
          <w:szCs w:val="24"/>
        </w:rPr>
        <w:t xml:space="preserve">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осуществление инвестиционных проектов, в том числе на природных территориях Браславского района;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развитие экологического туризма на базе уникальных природных объектов Браславского, Миорского районов (верховые болота);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развитие лечебно-оздоровительного туризма на базе рекреационных ресурсов Лепель – Ушачи – Докшицы;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развитие охотничьего туризма на базе Городокского и Полоцкого районов.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Механизмы реализации: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Программа социально-экономического развития Витебской области на период до 2030 года;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Государственная программа «Туризм».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Координация реализации</w:t>
      </w:r>
      <w:r>
        <w:rPr>
          <w:sz w:val="24"/>
          <w:szCs w:val="24"/>
        </w:rPr>
        <w:t xml:space="preserve"> – </w:t>
      </w:r>
      <w:r>
        <w:rPr>
          <w:sz w:val="24"/>
          <w:szCs w:val="24"/>
        </w:rPr>
        <w:t xml:space="preserve">Витебский облисполком, государственное учреждение «Национальное агентство по туризму».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Гродненская область (</w:t>
      </w:r>
      <w:r>
        <w:rPr>
          <w:sz w:val="24"/>
          <w:szCs w:val="24"/>
          <w:b/>
          <w:bCs/>
        </w:rPr>
        <w:t xml:space="preserve">Принеманский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край).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Предусматривается реализация следующих </w:t>
      </w:r>
      <w:r>
        <w:rPr>
          <w:sz w:val="24"/>
          <w:szCs w:val="24"/>
          <w:b/>
          <w:bCs/>
        </w:rPr>
        <w:t xml:space="preserve">задач: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развитие потенциала и конкурентных преимуществ Волковысского, Вороновского, Кореличского, Лидского, Новогрудского, Ошмянского, Сморгонского районов;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наращивание индустриального потенциала за счет реализации инвестиционных проектов в регионе;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внедрение передовых технологий и опыта ведения сельского хозяйства;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развитие историко-культурного, лечебно-оздоровительного, экологического, ностальгического, агроэкотуризма и гастрономического туризма.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Механизмы реализации: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Программа социально-экономического развития Гродненской области на период до 2030 года;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Государственная программа «Туризм».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Координация реализации</w:t>
      </w:r>
      <w:r>
        <w:rPr>
          <w:sz w:val="24"/>
          <w:szCs w:val="24"/>
        </w:rPr>
        <w:t xml:space="preserve"> – </w:t>
      </w:r>
      <w:r>
        <w:rPr>
          <w:sz w:val="24"/>
          <w:szCs w:val="24"/>
        </w:rPr>
        <w:t xml:space="preserve">Гродненский облисполком, государственное учреждение «Национальное агентство по туризму».</w:t>
      </w:r>
    </w:p>
    <w:p>
      <w:pPr>
        <w:jc w:val="center"/>
        <w:ind w:left="0" w:right="0" w:firstLine="0"/>
        <w:spacing w:before="240" w:after="240"/>
      </w:pPr>
      <w:r>
        <w:rPr>
          <w:sz w:val="24"/>
          <w:szCs w:val="24"/>
          <w:b/>
          <w:bCs/>
        </w:rPr>
        <w:t xml:space="preserve">8.2.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Построение высокопроизводительного агропромышленного комплекса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Куратор – Заместитель Премьер-министра Республики Беларусь, курирующий вопросы развития агропромышленного комплекса, производства и переработки сельскохозяйственной продукции.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Сельское хозяйств</w:t>
      </w:r>
      <w:r>
        <w:rPr>
          <w:sz w:val="24"/>
          <w:szCs w:val="24"/>
          <w:b/>
          <w:bCs/>
        </w:rPr>
        <w:t xml:space="preserve">о.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Индикаторы: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рост выручки от реализации продукции, товаров, работ, услуг сельскохозяйственных организаций в расчете на один балло-гектар сельскохозяйственных земель – </w:t>
      </w:r>
      <w:r>
        <w:rPr>
          <w:sz w:val="24"/>
          <w:szCs w:val="24"/>
          <w:b/>
          <w:bCs/>
        </w:rPr>
        <w:t xml:space="preserve">не менее чем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в 1,6 раза</w:t>
      </w:r>
      <w:r>
        <w:rPr>
          <w:sz w:val="24"/>
          <w:szCs w:val="24"/>
        </w:rPr>
        <w:t xml:space="preserve"> за пятилетие (в 1,1 раза за 2024 год);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рост производительности труда по валовой добавленной стоимости сельскохозяйственных организаций – </w:t>
      </w:r>
      <w:r>
        <w:rPr>
          <w:sz w:val="24"/>
          <w:szCs w:val="24"/>
          <w:b/>
          <w:bCs/>
        </w:rPr>
        <w:t xml:space="preserve">не менее чем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в 1,3 раза</w:t>
      </w:r>
      <w:r>
        <w:rPr>
          <w:sz w:val="24"/>
          <w:szCs w:val="24"/>
        </w:rPr>
        <w:t xml:space="preserve"> за пятилетие (в 1,2 раза за 2021–2024 годы).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Предусматривается реализация следующих </w:t>
      </w:r>
      <w:r>
        <w:rPr>
          <w:sz w:val="24"/>
          <w:szCs w:val="24"/>
          <w:b/>
          <w:bCs/>
        </w:rPr>
        <w:t xml:space="preserve">задач: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специализация, интенсификация и концентрация сельскохозяйственного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производства с учетом оптимального использования потенциала каждого региона: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обеспечение полной потребности в отечественных семенах по основным сельскохозяйственным культурам, производство семян сахарной свеклы отечественной селекции в рамках совместных проектов Союзного государства;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определение экономически целесообразного оптимального объема производства конкретных видов сельскохозяйственной продукции исходя из региональных почвенно-климатических условий, рынков сбыта и прочих факторов;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повышение эффективности производства сельскохозяйственной продукции, сырья и продовольствия за счет внедрения ресурсосберегающих технологий, обеспечивающих оптимизацию затрат, улучшение качества и повышение конкурентоспособности продукции;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укрепление сырьевой базы агропромышленного производства на основе интенсификации, концентрации, совершенствования специализации и размещения, в том числе посредством формирования высокоэффективных сырьевых зон;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освоение технологий точного земледелия, дистанционного зондирования земли, в том числе с использованием цифровых платформ;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повышение урожайности сельскохозяйственных культур за счет обеспечения точного соблюдения технологий производства и использования высокопродуктивных семян, современных средств защиты растений, органических и минеральных удобрений;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сохранение и повышение почвенного плодородия путем внесения необходимых по балансу питательных веществ, дальнейшее совершенствование методов и техники их внесения;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развитие интенсивного кормопроизводства, создание устойчивой кормовой базы животноводства за счет формирования необходимых объемов фуражного зерна и высококачественных травяных кормов;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наращивание, в том числе за счет более активного использования потенциала фермерских хозяйств, объемов производства наиболее востребованной овощной продукции и фруктов для насыщения внутреннего рынка и обеспечения экспортных поставок;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техническое переоснащение сельскохозяйственных организаций: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возведение, реконструкция и модернизация плодохранилищ общей емкостью не менее </w:t>
      </w:r>
      <w:r>
        <w:rPr>
          <w:sz w:val="24"/>
          <w:szCs w:val="24"/>
          <w:b/>
          <w:bCs/>
        </w:rPr>
        <w:t xml:space="preserve">25 тыс. тонн</w:t>
      </w:r>
      <w:r>
        <w:rPr>
          <w:sz w:val="24"/>
          <w:szCs w:val="24"/>
        </w:rPr>
        <w:t xml:space="preserve">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обновление специализированной сельскохозяйственной техники в растениеводстве и животноводстве техническими средствами нового поколения машин и механизмов, широкое внедрение энергонасыщенной техники;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развитие агросервисной и ремонтной инфраструктуры, включая создание мобильных сервисных служб;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внедрение цифровых технологий в животноводство, строительство новых автоматизированных и роботизированных животноводческих комплексов и увеличение доли дойного стада крупного рогатого скота, содержащегося на современных молочнотоварных комплексах, до </w:t>
      </w:r>
      <w:r>
        <w:rPr>
          <w:sz w:val="24"/>
          <w:szCs w:val="24"/>
          <w:b/>
          <w:bCs/>
        </w:rPr>
        <w:t xml:space="preserve">100 процентов</w:t>
      </w:r>
      <w:r>
        <w:rPr>
          <w:sz w:val="24"/>
          <w:szCs w:val="24"/>
        </w:rPr>
        <w:t xml:space="preserve">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обеспечение роста средней продуктивности дойного стада </w:t>
      </w:r>
      <w:r>
        <w:rPr>
          <w:sz w:val="24"/>
          <w:szCs w:val="24"/>
        </w:rPr>
        <w:t xml:space="preserve">крупного рогатого скота </w:t>
      </w:r>
      <w:r>
        <w:rPr>
          <w:sz w:val="24"/>
          <w:szCs w:val="24"/>
          <w:b/>
          <w:bCs/>
        </w:rPr>
        <w:t xml:space="preserve">до 7300 килограммов</w:t>
      </w:r>
      <w:r>
        <w:rPr>
          <w:sz w:val="24"/>
          <w:szCs w:val="24"/>
        </w:rPr>
        <w:t xml:space="preserve"> за счет целенаправленной племенной работы, обеспечения поголовья качественными и сбалансированными кормами, а также создания оптимальных условий содержания и кормления, проведения комплекса ветеринарных мероприятий;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развитие системы мониторинга и прогнозирования конъюнктуры рынков сельскохозяйственной продукции, сырья и продовольствия с использованием цифровых технологий и аналитических моделей в целях повышения эффективности планирования производства и сбыта продукции на внутреннем и внешних рынках;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повышение эффективности механизмов мотивации труда –</w:t>
      </w:r>
      <w:r>
        <w:rPr>
          <w:sz w:val="24"/>
          <w:szCs w:val="24"/>
        </w:rPr>
        <w:t xml:space="preserve"> совершенствование системы коллективного и индивидуального материального стимулирования за счет повышения личного интереса руководителей, специалистов и кадров массовых профессий, занятых в сельскохозяйственном производстве, в укреплении экономики сельскохозяйственных предприятий.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Переработка сельскохозяйственной продукции.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Предусматривается реализация следующих </w:t>
      </w:r>
      <w:r>
        <w:rPr>
          <w:sz w:val="24"/>
          <w:szCs w:val="24"/>
          <w:b/>
          <w:bCs/>
        </w:rPr>
        <w:t xml:space="preserve">задач: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увеличение производственных мощностей предприятий путем создания новых высокотехнологичных и модернизации действующих производств с учетом роста объемов молока, поступающего на переработку, загрузка действующих производственных мощностей и их модернизация;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организация производства востребованных продуктов и ингредиентов на основе молока (детское питание, продукты с пробиотиками и пребиотиками, продукты, обогащенные витаминами и минералами);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расширение ассортимента продукции на основе молока с высокой добавленной стоимостью, специализированной и функциональной направленности (спортивное питание, питание для беременных);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повышение выхода товарной продукции с каждой тонны используемого молочного и мясного сырья посредством эффективного планирования производства и внедрения передового оборудования;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обеспечение контроля качества на этапах производства и дальнейшее внедрение и совершенствование систем менеджмента качества ISO и НАССР на мясоперерабатывающих предприятиях.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Наиболее значимые проекты</w:t>
      </w:r>
      <w:r>
        <w:rPr>
          <w:sz w:val="24"/>
          <w:szCs w:val="24"/>
        </w:rPr>
        <w:t xml:space="preserve"> в развитии перерабатывающей отрасли агропромышленного комплекса: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ОАО «Беллакт» – развитие производственного потенциала по выработке сухих продуктов для детского питания, в том числе для детей раннего возраста. Данный проект будет реализован посредством строительства инновационного цеха детского питания по стандартам GMP;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ОАО «Лидский молочно-консервный комбинат» – реконструкция здания цеха заменителя цельного молока и сухого обезжиренного молока, внедрение производства сухого концентрата молочного белка КМБ-80;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Клецкий филиал ОАО «Слуцкий сыродельный комбинат» – строительство цеха сухих молочных продуктов с модернизацией существующих производственных мощностей для организации производства концентратов молочных белков;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ОАО «Ошмянский мясокомбинат» – реконструкция производственного цеха для увеличения объема углубленной переработки свинины;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ОАО «Скидельский сахарный комбинат» – техническая модернизация с увеличением производительности переработки свеклы с 8 тыс. до 10 тыс. тонн в сутки.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Механизмы реализации: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Государственная программа «АПК будущего»;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Комплексная программа развития производства продуктов питания, напитков и табачных изделий на 2026–2030 годы.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Координация реализации</w:t>
      </w:r>
      <w:r>
        <w:rPr>
          <w:sz w:val="24"/>
          <w:szCs w:val="24"/>
        </w:rPr>
        <w:t xml:space="preserve"> – Министерство сельского хозяйства и продовольствия, Белорусский государственный концерн пищевой промышленности «Белгоспищепром», облисполкомы, Минский горисполком.</w:t>
      </w:r>
    </w:p>
    <w:p>
      <w:pPr>
        <w:jc w:val="center"/>
        <w:ind w:left="0" w:right="0" w:firstLine="0"/>
        <w:spacing w:before="240" w:after="240"/>
      </w:pPr>
      <w:r>
        <w:rPr>
          <w:sz w:val="24"/>
          <w:szCs w:val="24"/>
          <w:b/>
          <w:bCs/>
        </w:rPr>
        <w:t xml:space="preserve">8.3. Экология и рациональное природопользование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Кураторы – Заместитель Премьер-министра Республики Беларусь, курирующий вопросы природных ресурсов и охраны окружающей среды, минерально-сырьевой базы, Заместитель Премьер-министра Республики Беларусь, курирующий вопросы в сфере обращения с отходами и вторичными материальными ресурсами.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Индикаторы: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индекс сброса недостаточно очищенных сточных вод в водные объекты (к уровню 2015 года) – </w:t>
      </w:r>
      <w:r>
        <w:rPr>
          <w:sz w:val="24"/>
          <w:szCs w:val="24"/>
          <w:b/>
          <w:bCs/>
        </w:rPr>
        <w:t xml:space="preserve">не более 30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процентов</w:t>
      </w:r>
      <w:r>
        <w:rPr>
          <w:sz w:val="24"/>
          <w:szCs w:val="24"/>
        </w:rPr>
        <w:t xml:space="preserve"> в 2030 году </w:t>
      </w:r>
      <w:r>
        <w:rPr>
          <w:sz w:val="24"/>
          <w:szCs w:val="24"/>
        </w:rPr>
        <w:t xml:space="preserve">(38,7 процента в 2024 году);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сокращение уровня выбросов парниковых газов – </w:t>
      </w:r>
      <w:r>
        <w:rPr>
          <w:sz w:val="24"/>
          <w:szCs w:val="24"/>
          <w:b/>
          <w:bCs/>
        </w:rPr>
        <w:t xml:space="preserve">не менее чем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на 37 процентов</w:t>
      </w:r>
      <w:r>
        <w:rPr>
          <w:sz w:val="24"/>
          <w:szCs w:val="24"/>
        </w:rPr>
        <w:t xml:space="preserve"> в 2030 году </w:t>
      </w:r>
      <w:r>
        <w:rPr>
          <w:sz w:val="24"/>
          <w:szCs w:val="24"/>
        </w:rPr>
        <w:t xml:space="preserve">от уровня 1990 года;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уровень покрытия страны геологическими картами нового поколения (масштаб 1:200 000) – </w:t>
      </w:r>
      <w:r>
        <w:rPr>
          <w:sz w:val="24"/>
          <w:szCs w:val="24"/>
          <w:b/>
          <w:bCs/>
        </w:rPr>
        <w:t xml:space="preserve">до 60 проц</w:t>
      </w:r>
      <w:r>
        <w:rPr>
          <w:sz w:val="24"/>
          <w:szCs w:val="24"/>
          <w:b/>
          <w:bCs/>
        </w:rPr>
        <w:t xml:space="preserve">ентов</w:t>
      </w:r>
      <w:r>
        <w:rPr>
          <w:sz w:val="24"/>
          <w:szCs w:val="24"/>
        </w:rPr>
        <w:t xml:space="preserve"> в 2030 году </w:t>
      </w:r>
      <w:r>
        <w:rPr>
          <w:sz w:val="24"/>
          <w:szCs w:val="24"/>
        </w:rPr>
        <w:t xml:space="preserve">(40,1 процента в 2024 году);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уровень использования твердых коммунальных отходов – </w:t>
      </w:r>
      <w:r>
        <w:rPr>
          <w:sz w:val="24"/>
          <w:szCs w:val="24"/>
          <w:b/>
          <w:bCs/>
        </w:rPr>
        <w:t xml:space="preserve">не менее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70 процентов</w:t>
      </w:r>
      <w:r>
        <w:rPr>
          <w:sz w:val="24"/>
          <w:szCs w:val="24"/>
        </w:rPr>
        <w:t xml:space="preserve"> в 2030 году (39,6 процента в 2024 году);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уровень использования отходов производства в общем объеме образовавшихся отходов производства (без учета крупнотоннажных) – </w:t>
      </w:r>
      <w:r>
        <w:rPr>
          <w:sz w:val="24"/>
          <w:szCs w:val="24"/>
          <w:b/>
          <w:bCs/>
        </w:rPr>
        <w:t xml:space="preserve">не менее 90 процентов</w:t>
      </w:r>
      <w:r>
        <w:rPr>
          <w:sz w:val="24"/>
          <w:szCs w:val="24"/>
        </w:rPr>
        <w:t xml:space="preserve"> в 2030 году (около 90 процентов в 2024 году).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Предусматривается реализация следующих </w:t>
      </w:r>
      <w:r>
        <w:rPr>
          <w:sz w:val="24"/>
          <w:szCs w:val="24"/>
          <w:b/>
          <w:bCs/>
        </w:rPr>
        <w:t xml:space="preserve">задач: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сохранение и восстановление природной среды и естественных экосистем: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воспроизводство и рациональное использование природных ресурсов, дальнейшее восстановление нарушенных экологических систем;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сохранение природных систем, биологического и ландшафтного разнообразия в естественном состоянии, в том числе строительство экодуков;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внедрение современных технологий мониторинга окружающей среды и геоинформационных систем;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формирование у населения экологически ответственного поведения и бережного отношения к природе;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устойчивое использование недр: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повышение уровня геологической изученности территории республики за счет проведения региональных геологоразведочных работ, включая геологическое картирование;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воспроизводство и развитие минерально-сырьевой базы, повышение эффективности использования полезных ископаемых;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эффективный поиск и разведка месторождений полезных ископаемых;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техническое переоснащение и цифровизация геологоразведки;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максимальное вовлечение производственных и коммунальных отходов в хозяйственный оборот: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сокращение объемов образования отходов за счет перехода к рациональным моделям потребления и производства;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развитие системы сбора, сортировки и обработки отходов, расширение сферы применения вторичных материальных ресурсов;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создание государственной информационно-аналитической системы управления в сфере обращения с отходами.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Механизмы реализации: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Государственная программа «Экология»;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Государственная программа «Недра».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Координация реализации</w:t>
      </w:r>
      <w:r>
        <w:rPr>
          <w:sz w:val="24"/>
          <w:szCs w:val="24"/>
        </w:rPr>
        <w:t xml:space="preserve"> – Министерство природных ресурсов и охраны окружающей среды.</w:t>
      </w:r>
    </w:p>
    <w:p>
      <w:pPr>
        <w:jc w:val="center"/>
        <w:spacing w:before="240" w:after="240"/>
      </w:pPr>
      <w:r>
        <w:rPr>
          <w:sz w:val="24"/>
          <w:szCs w:val="24"/>
          <w:b/>
          <w:bCs/>
          <w:caps/>
        </w:rPr>
        <w:t xml:space="preserve">ГЛАВА 9</w:t>
      </w:r>
      <w:br/>
      <w:r>
        <w:rPr>
          <w:sz w:val="24"/>
          <w:szCs w:val="24"/>
          <w:b/>
          <w:bCs/>
          <w:caps/>
        </w:rPr>
        <w:t xml:space="preserve">УКРЕПЛЕНИЕ ОБОРОНОСПОСОБНОСТИ ГОСУДАРСТВА И РАЗВИТИЕ ОБОРОННОГО СЕКТОРА ЭКОНОМИКИ (ПРИОРИТЕТ 6)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Цель</w:t>
      </w:r>
      <w:r>
        <w:rPr>
          <w:sz w:val="24"/>
          <w:szCs w:val="24"/>
        </w:rPr>
        <w:t xml:space="preserve"> – </w:t>
      </w:r>
      <w:r>
        <w:rPr>
          <w:sz w:val="24"/>
          <w:szCs w:val="24"/>
        </w:rPr>
        <w:t xml:space="preserve">обеспечить защиту от внешних и внутренних угроз, поддержание высокого уровня защищенности личности, общества и государства, развитие оборонного сектора экономики с учетом современных требований.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Куратор – Заместитель Премьер-министра Республики Беларусь, курирующий вопросы развития промышленности, импортозамещения, научной, научно-технической и инновационной деятельности (в части развития оборонного сектора экономики).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Индикаторы</w:t>
      </w:r>
      <w:r>
        <w:rPr>
          <w:sz w:val="24"/>
          <w:szCs w:val="24"/>
          <w:b/>
          <w:bCs/>
          <w:vertAlign w:val="superscript"/>
        </w:rPr>
        <w:t xml:space="preserve">2</w:t>
      </w:r>
      <w:r>
        <w:rPr>
          <w:sz w:val="24"/>
          <w:szCs w:val="24"/>
          <w:b/>
          <w:bCs/>
        </w:rPr>
        <w:t xml:space="preserve">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доля отечественных образцов вооружения, военной и специальной техники в общем объеме государственного оборонного заказа – </w:t>
      </w:r>
      <w:r>
        <w:rPr>
          <w:sz w:val="24"/>
          <w:szCs w:val="24"/>
          <w:b/>
          <w:bCs/>
        </w:rPr>
        <w:t xml:space="preserve">не менее 50 процентов</w:t>
      </w:r>
      <w:r>
        <w:rPr>
          <w:sz w:val="24"/>
          <w:szCs w:val="24"/>
        </w:rPr>
        <w:t xml:space="preserve">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рост инвестиций в производство вооружения, военной и специальной техники – </w:t>
      </w:r>
      <w:r>
        <w:rPr>
          <w:sz w:val="24"/>
          <w:szCs w:val="24"/>
          <w:b/>
          <w:bCs/>
        </w:rPr>
        <w:t xml:space="preserve">не менее 130 процентов</w:t>
      </w:r>
      <w:r>
        <w:rPr>
          <w:sz w:val="24"/>
          <w:szCs w:val="24"/>
        </w:rPr>
        <w:t xml:space="preserve"> за пятилетие.</w:t>
      </w:r>
    </w:p>
    <w:p>
      <w:pPr>
        <w:jc w:val="both"/>
        <w:ind w:left="0" w:right="0" w:firstLine="0"/>
        <w:spacing w:after="60"/>
      </w:pPr>
      <w:r>
        <w:rPr>
          <w:sz w:val="20"/>
          <w:szCs w:val="20"/>
        </w:rPr>
        <w:t xml:space="preserve">______________________________</w:t>
      </w:r>
    </w:p>
    <w:p>
      <w:pPr>
        <w:jc w:val="both"/>
        <w:ind w:left="0" w:right="0" w:firstLine="566.92913385827"/>
        <w:spacing w:after="240"/>
      </w:pPr>
      <w:r>
        <w:rPr>
          <w:sz w:val="20"/>
          <w:szCs w:val="20"/>
          <w:vertAlign w:val="superscript"/>
        </w:rPr>
        <w:t xml:space="preserve">2</w:t>
      </w:r>
      <w:r>
        <w:rPr>
          <w:sz w:val="20"/>
          <w:szCs w:val="20"/>
        </w:rPr>
        <w:t xml:space="preserve"> Индикаторы в сфере обеспечения военной безопасности и ключевые показатели обеспеченности вооружением, военной, специальной техникой и имуществом определены Президентом Республики Беларусь в соответствующих актах законодательства.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Предусматривается реализация следующих </w:t>
      </w:r>
      <w:r>
        <w:rPr>
          <w:sz w:val="24"/>
          <w:szCs w:val="24"/>
          <w:b/>
          <w:bCs/>
        </w:rPr>
        <w:t xml:space="preserve">задач: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дальнейшее развитие Вооруженных Сил Республики Беларусь, других войск, воинских формирований и военизированных организаций: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повышение мотивации и престижа военной службы в целях укрепления кадрового потенциала Вооруженных Сил Республики Беларусь, других войск, воинских формирований и военизированных организаций;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создание необходимых запасов материальных средств, обеспечивающих подготовку и успешное выполнение задач отражения вооруженной агрессии;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повышение боевого потенциала Вооруженных Сил Республики Беларусь</w:t>
      </w:r>
      <w:r>
        <w:rPr>
          <w:sz w:val="24"/>
          <w:szCs w:val="24"/>
          <w:i/>
          <w:iCs/>
        </w:rPr>
        <w:t xml:space="preserve">,</w:t>
      </w:r>
      <w:r>
        <w:rPr>
          <w:sz w:val="24"/>
          <w:szCs w:val="24"/>
        </w:rPr>
        <w:t xml:space="preserve"> других войск, воинских формирований и военизированных организаций, оснащение их современными образцами вооружения, военной и специальной техники;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создание инновационных центров и лабораторий по разработке новейших образцов вооружения, военной и специальной техники;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увеличение проведения опытно-конструкторских работ в интересах обороны государства в 2 раза;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модернизация предприятий оборонного сектора экономики, в том числе посредством автоматизации и роботизации производства;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создание дополнительных стимулов для привлечения бизнеса в производство продукции военного назначения;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обеспечение надежных гарантий бе</w:t>
      </w:r>
      <w:r>
        <w:rPr>
          <w:sz w:val="24"/>
          <w:szCs w:val="24"/>
          <w:i/>
          <w:iCs/>
        </w:rPr>
        <w:t xml:space="preserve">зопасности: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укрепление системы коллективной безопасности посредством принятия скоординированных мер по обеспечению военной безопасности в рамках Союзного государства;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развитие региональной группировки войск (сил) Республики Беларусь и Российской Федерации, повышение эффективности органов военного управления, сил и средств коллективной безопасности Организации Договора о коллективной безопасности;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заключение новых договоров о гарантиях безопасности со странами-партнерами.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Механизмы реализации: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Концепция национальной безопасности Республики Беларусь;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государственные и специальные программы в области обороны и национальной безопасности.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Координация реализации</w:t>
      </w:r>
      <w:r>
        <w:rPr>
          <w:sz w:val="24"/>
          <w:szCs w:val="24"/>
        </w:rPr>
        <w:t xml:space="preserve"> – Министерство обороны, Государственный военно-промышленный комитет, Министерство промышленности.</w:t>
      </w:r>
    </w:p>
    <w:p>
      <w:pPr>
        <w:jc w:val="center"/>
        <w:spacing w:before="240" w:after="240"/>
      </w:pPr>
      <w:r>
        <w:rPr>
          <w:sz w:val="24"/>
          <w:szCs w:val="24"/>
          <w:b/>
          <w:bCs/>
          <w:caps/>
        </w:rPr>
        <w:t xml:space="preserve">ГЛАВА 10</w:t>
      </w:r>
      <w:br/>
      <w:r>
        <w:rPr>
          <w:sz w:val="24"/>
          <w:szCs w:val="24"/>
          <w:b/>
          <w:bCs/>
          <w:caps/>
        </w:rPr>
        <w:t xml:space="preserve">РЕАЛИЗАЦИЯ ТУРИСТИЧЕСКОГО ПОТЕНЦИАЛА (ПРИОРИТЕТ 7)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Цель</w:t>
      </w:r>
      <w:r>
        <w:rPr>
          <w:sz w:val="24"/>
          <w:szCs w:val="24"/>
        </w:rPr>
        <w:t xml:space="preserve"> – </w:t>
      </w:r>
      <w:r>
        <w:rPr>
          <w:sz w:val="24"/>
          <w:szCs w:val="24"/>
        </w:rPr>
        <w:t xml:space="preserve">повышение вклада сферы туризма в экономику Республики Беларусь и ее регионов.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Куратор – Заместитель Премьер-министра Республики Беларусь, курирующий вопросы экономики.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Индикаторы: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доля сферы туризма в ВВП – </w:t>
      </w:r>
      <w:r>
        <w:rPr>
          <w:sz w:val="24"/>
          <w:szCs w:val="24"/>
          <w:b/>
          <w:bCs/>
        </w:rPr>
        <w:t xml:space="preserve">не менее 4,5 процента</w:t>
      </w:r>
      <w:r>
        <w:rPr>
          <w:sz w:val="24"/>
          <w:szCs w:val="24"/>
        </w:rPr>
        <w:t xml:space="preserve"> в 2030 году </w:t>
      </w:r>
      <w:r>
        <w:rPr>
          <w:sz w:val="24"/>
          <w:szCs w:val="24"/>
        </w:rPr>
        <w:t xml:space="preserve">(2,5 процента в 2024 году (прогноз);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рост экспорта туристических услуг – </w:t>
      </w:r>
      <w:r>
        <w:rPr>
          <w:sz w:val="24"/>
          <w:szCs w:val="24"/>
          <w:b/>
          <w:bCs/>
        </w:rPr>
        <w:t xml:space="preserve">в 2 раза</w:t>
      </w:r>
      <w:r>
        <w:rPr>
          <w:sz w:val="24"/>
          <w:szCs w:val="24"/>
        </w:rPr>
        <w:t xml:space="preserve"> за пятилетие.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Предусматривается реализация следующих </w:t>
      </w:r>
      <w:r>
        <w:rPr>
          <w:sz w:val="24"/>
          <w:szCs w:val="24"/>
          <w:b/>
          <w:bCs/>
        </w:rPr>
        <w:t xml:space="preserve">задач: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развитие современной инфраструктуры туризма: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строительство и реконструкция комфортабельных отелей, мотелей, санаторно-курортных объектов, воспитательно-оздоровительных, спортивно-оздоровительных лагерей и других средств размещения, соответствующих международным стандартам и потребностям различных групп туристов, включая семейные и молодежные туры, специализированные медицинские маршруты, путем привлечения частных инвестиций и создания выгодного кредитного продукта банков;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качественное преобразование агроэкотуризма в целях развития сельских территорий и сохранения традиционных укладов жизни и культурного наследия;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формирование и продвижение национального туристического бренда: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создание имиджа Республики Беларусь как экологически чистого, безопасного и привлекательного туристического центра с развитым сервисным обслуживанием и богатым выбором уникальных предложений, подчеркивающих эксклюзивные достопримечательности каждого региона и г. Минска, выводящих страну на лидирующие позиции мировых рейтингов туризма;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обеспечение комфорта и доступности посещения туристических объектов для всех категорий граждан, в том числе путем реализации специальных программ помощи и организации адаптивной среды для инвалидов;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повышение транспортной доступности ключевых точек туристических маршрутов: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улучшение транспортного сообщения между основными пунктами туристических маршрутов, обеспечивающего беспрепятственное перемещение туристов по маршрутам;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разработка национальных и региональных маршрутов путешествий, раскрывающих уникальную природу, богатую историю и культурное наследие страны, создающих структурированную систему маршрутов, связывающих разные регионы в единый увлекательный путеводитель по Республике Беларусь;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формирование точек притяжения культурного назначения: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формирование доступного рынка услуг в сфере культуры, включая развитие народных художественных ремесел, создание национальных культурных брендов;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регулярная организация крупных выставочных, кинофестивальных, театральных, музыкальных и арт-площадок, направленных на продвижение национального культурного бренда и укрепление позиций белорусской культуры на международной арене;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формирование систематизированного подхода к проведению тематических мероприятий по случаю государственных праздников, праздничных дней и памятных дат в Республике Беларусь;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цифровая трансформация туристической индустрии: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создание и развитие государственных информационных систем и платформ, включая расширение онлайн-сервисов в сфере туризма;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внедрение инновационных визуализационных решений для туристических объектов – создание трехмерных изображений популярных памятников культуры и природы, виртуальных панорамных туров и объемных фотореалистичных моделей;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стандартизация и повышение качества туристических услуг: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обновление 12 государственных стандартов Республики Беларусь, регламентирующих стандарты качества услуг в различных видах и направлениях туризма.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Механизмы реализации: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Государственная программа «Туризм». </w:t>
      </w:r>
      <w:r>
        <w:rPr>
          <w:sz w:val="24"/>
          <w:szCs w:val="24"/>
          <w:b/>
          <w:bCs/>
        </w:rPr>
        <w:t xml:space="preserve">Координация реализации</w:t>
      </w:r>
      <w:r>
        <w:rPr>
          <w:sz w:val="24"/>
          <w:szCs w:val="24"/>
        </w:rPr>
        <w:t xml:space="preserve"> – </w:t>
      </w:r>
      <w:r>
        <w:rPr>
          <w:sz w:val="24"/>
          <w:szCs w:val="24"/>
        </w:rPr>
        <w:t xml:space="preserve">государственное учреждение «Национальное агентство по туризму»;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Государственная программа «Культурное пространство». </w:t>
      </w:r>
      <w:r>
        <w:rPr>
          <w:sz w:val="24"/>
          <w:szCs w:val="24"/>
          <w:b/>
          <w:bCs/>
        </w:rPr>
        <w:t xml:space="preserve">Координация реализации </w:t>
      </w:r>
      <w:r>
        <w:rPr>
          <w:sz w:val="24"/>
          <w:szCs w:val="24"/>
        </w:rPr>
        <w:t xml:space="preserve">– </w:t>
      </w:r>
      <w:r>
        <w:rPr>
          <w:sz w:val="24"/>
          <w:szCs w:val="24"/>
        </w:rPr>
        <w:t xml:space="preserve">Министерство культуры.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tbl>
      <w:tblGrid>
        <w:gridCol w:w="3637" w:type="dxa"/>
        <w:gridCol w:w="1363" w:type="dxa"/>
      </w:tblGrid>
      <w:tblPr>
        <w:tblW w:w="5000" w:type="pct"/>
        <w:tblLayout w:type="autofit"/>
      </w:tblPr>
      <w:tr>
        <w:trPr/>
        <w:tc>
          <w:tcPr>
            <w:tcW w:w="3637" w:type="pct"/>
            <w:vAlign w:val="top"/>
            <w:vMerge w:val="restart"/>
          </w:tcPr>
          <w:p>
            <w:pPr>
              <w:jc w:val="both"/>
              <w:ind w:left="0" w:right="0" w:firstLine="566.92913385827"/>
              <w:spacing w:after="60"/>
            </w:pPr>
            <w:r>
              <w:rPr>
                <w:sz w:val="24"/>
                <w:szCs w:val="24"/>
              </w:rPr>
              <w:t xml:space="preserve"> </w:t>
            </w:r>
          </w:p>
        </w:tc>
        <w:tc>
          <w:tcPr>
            <w:tcW w:w="1363" w:type="pct"/>
            <w:vAlign w:val="top"/>
            <w:vMerge w:val="restart"/>
          </w:tcPr>
          <w:p>
            <w:pPr>
              <w:spacing w:after="28.000005"/>
            </w:pPr>
            <w:r>
              <w:rPr>
                <w:sz w:val="22"/>
                <w:szCs w:val="22"/>
              </w:rPr>
              <w:t xml:space="preserve">Приложение</w:t>
            </w:r>
          </w:p>
          <w:p>
            <w:pPr>
              <w:spacing w:after="60"/>
            </w:pPr>
            <w:r>
              <w:rPr>
                <w:sz w:val="22"/>
                <w:szCs w:val="22"/>
              </w:rPr>
              <w:t xml:space="preserve">к Программе социально-</w:t>
            </w:r>
            <w:br/>
            <w:r>
              <w:rPr>
                <w:sz w:val="22"/>
                <w:szCs w:val="22"/>
              </w:rPr>
              <w:t xml:space="preserve">экономического развития</w:t>
            </w:r>
            <w:br/>
            <w:r>
              <w:rPr>
                <w:sz w:val="22"/>
                <w:szCs w:val="22"/>
              </w:rPr>
              <w:t xml:space="preserve">Республики Беларусь</w:t>
            </w:r>
            <w:br/>
            <w:r>
              <w:rPr>
                <w:sz w:val="22"/>
                <w:szCs w:val="22"/>
              </w:rPr>
              <w:t xml:space="preserve">на 2026–2030 годы</w:t>
            </w:r>
          </w:p>
        </w:tc>
      </w:tr>
    </w:tbl>
    <w:p>
      <w:pPr>
        <w:jc w:val="left"/>
        <w:spacing w:before="240" w:after="240"/>
      </w:pPr>
      <w:r>
        <w:rPr>
          <w:sz w:val="24"/>
          <w:szCs w:val="24"/>
          <w:b/>
          <w:bCs/>
        </w:rPr>
        <w:t xml:space="preserve">ОСНОВНЫЕ МАКРОЭКОНОМИЧЕСКИЕ ИНДИКАТОРЫ</w:t>
      </w:r>
    </w:p>
    <w:p>
      <w:pPr>
        <w:jc w:val="right"/>
        <w:ind w:left="0" w:right="0" w:firstLine="0"/>
        <w:spacing w:after="60"/>
      </w:pPr>
      <w:r>
        <w:rPr>
          <w:sz w:val="20"/>
          <w:szCs w:val="20"/>
        </w:rPr>
        <w:t xml:space="preserve">(процентов)</w:t>
      </w:r>
    </w:p>
    <w:tbl>
      <w:tblGrid>
        <w:gridCol w:w="2803" w:type="dxa"/>
        <w:gridCol w:w="1137" w:type="dxa"/>
        <w:gridCol w:w="1060" w:type="dxa"/>
      </w:tblGrid>
      <w:tblPr>
        <w:tblW w:w="5000" w:type="pct"/>
        <w:tblLayout w:type="autofit"/>
      </w:tblPr>
      <w:tr>
        <w:trPr/>
        <w:tc>
          <w:tcPr>
            <w:tcW w:w="2803" w:type="pct"/>
            <w:vAlign w:val="center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Наименование показателей</w:t>
            </w:r>
          </w:p>
        </w:tc>
        <w:tc>
          <w:tcPr>
            <w:tcW w:w="1137" w:type="pct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2025 год к 2020 году (оценка)</w:t>
            </w:r>
          </w:p>
        </w:tc>
        <w:tc>
          <w:tcPr>
            <w:tcW w:w="1060" w:type="pct"/>
            <w:vAlign w:val="center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2030 год к 2025 году (прогноз)</w:t>
            </w:r>
          </w:p>
        </w:tc>
      </w:tr>
      <w:tr>
        <w:trPr/>
        <w:tc>
          <w:tcPr>
            <w:tcW w:w="2803" w:type="pct"/>
            <w:vAlign w:val="top"/>
            <w:tcBorders>
              <w:top w:val="single" w:sz="5" w:color="000000"/>
            </w:tcBorders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Темпы роста ВВП</w:t>
            </w:r>
          </w:p>
        </w:tc>
        <w:tc>
          <w:tcPr>
            <w:tcW w:w="1137" w:type="pct"/>
            <w:vAlign w:val="bottom"/>
            <w:tcBorders>
              <w:top w:val="single" w:sz="5" w:color="000000"/>
            </w:tcBorders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107,2</w:t>
            </w:r>
          </w:p>
        </w:tc>
        <w:tc>
          <w:tcPr>
            <w:tcW w:w="1060" w:type="pct"/>
            <w:vAlign w:val="bottom"/>
            <w:tcBorders>
              <w:top w:val="single" w:sz="5" w:color="000000"/>
            </w:tcBorders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115,8</w:t>
            </w:r>
          </w:p>
        </w:tc>
      </w:tr>
      <w:tr>
        <w:trPr/>
        <w:tc>
          <w:tcPr>
            <w:tcW w:w="280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Темпы роста инвестиций в основной капитал</w:t>
            </w:r>
          </w:p>
        </w:tc>
        <w:tc>
          <w:tcPr>
            <w:tcW w:w="1137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111,7</w:t>
            </w:r>
          </w:p>
        </w:tc>
        <w:tc>
          <w:tcPr>
            <w:tcW w:w="106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116,7</w:t>
            </w:r>
          </w:p>
        </w:tc>
      </w:tr>
      <w:tr>
        <w:trPr/>
        <w:tc>
          <w:tcPr>
            <w:tcW w:w="280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Производительность труда по ВВП</w:t>
            </w:r>
          </w:p>
        </w:tc>
        <w:tc>
          <w:tcPr>
            <w:tcW w:w="1137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114,4</w:t>
            </w:r>
          </w:p>
        </w:tc>
        <w:tc>
          <w:tcPr>
            <w:tcW w:w="106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119,8</w:t>
            </w:r>
          </w:p>
        </w:tc>
      </w:tr>
      <w:tr>
        <w:trPr/>
        <w:tc>
          <w:tcPr>
            <w:tcW w:w="280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Темпы роста экспорта товаров и услуг</w:t>
            </w:r>
          </w:p>
        </w:tc>
        <w:tc>
          <w:tcPr>
            <w:tcW w:w="1137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135,0</w:t>
            </w:r>
          </w:p>
        </w:tc>
        <w:tc>
          <w:tcPr>
            <w:tcW w:w="106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119,5</w:t>
            </w:r>
          </w:p>
        </w:tc>
      </w:tr>
      <w:tr>
        <w:trPr/>
        <w:tc>
          <w:tcPr>
            <w:tcW w:w="2803" w:type="pct"/>
            <w:vAlign w:val="top"/>
            <w:tcBorders>
              <w:bottom w:val="single" w:sz="5" w:color="000000"/>
            </w:tcBorders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Темпы роста реальных располагаемых денежных доходов населения</w:t>
            </w:r>
          </w:p>
        </w:tc>
        <w:tc>
          <w:tcPr>
            <w:tcW w:w="1137" w:type="pct"/>
            <w:vAlign w:val="bottom"/>
            <w:tcBorders>
              <w:bottom w:val="single" w:sz="5" w:color="000000"/>
            </w:tcBorders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123,4</w:t>
            </w:r>
          </w:p>
        </w:tc>
        <w:tc>
          <w:tcPr>
            <w:tcW w:w="1060" w:type="pct"/>
            <w:vAlign w:val="bottom"/>
            <w:tcBorders>
              <w:bottom w:val="single" w:sz="5" w:color="000000"/>
            </w:tcBorders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121,0</w:t>
            </w:r>
          </w:p>
        </w:tc>
      </w:tr>
    </w:tbl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sectPr>
      <w:pgSz w:orient="portrait" w:w="11905.511811024" w:h="16837.795275591"/>
      <w:pgMar w:top="1440" w:right="566.92913385827" w:bottom="1440" w:left="1700.7874015748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2026-01-05T09:45:00+03:00</dcterms:created>
  <dcterms:modified xsi:type="dcterms:W3CDTF">2026-01-05T09:45:00+03:00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